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header10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Проект постановления</w:t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Курганинский район</w:t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 26 июля 2017 г. № 673 «Об утверждении муниципальной программы муниципального образования Курганинский район «Экономическое развитие и инновационная экономика Курганинского района» на 2018-2024 годы»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В целях реализации государственной политики, направленной                на поддержку и развитие малого и среднего предпринимательства                          на территории муниципального образования Курганинский район, руководствуясь Федеральным законом от 24 июля 2007 г. № 209-ФЗ                     «О развитии малого и среднего предпринимательства в Российской Федерации», в соответствии с постановлением главы администрации (губернатора) Краснодарского края от 5 октября 2015 г. № 943                              «Об утверждении государственной программы Краснодарского края «Социально-экономическое и инновационное развитие Краснодарского края», на основании Устава муниципального образования Курганинский район зарегистрированным Управлением Министерства юстиции Российской  Федерации по Краснодарскому краю 29 мая 2017 г.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235170002017001                              п о с т а н о в л я ю:</w:t>
      </w:r>
    </w:p>
    <w:p>
      <w:pPr>
        <w:pStyle w:val="ConsPlusNormal1"/>
        <w:widowControl/>
        <w:tabs>
          <w:tab w:val="clear" w:pos="708"/>
          <w:tab w:val="left" w:pos="851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</w:rPr>
        <w:t>1. Внести в постановление администрации муниципального образования Курганинский район от 26 июля 2017 г. № 673 «Об утверждении муниципальной программы муниципального образования Курганинский район «Экономическое развитие и инновационная экономика» на 2018-2024 годы»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</w:rPr>
        <w:t>изменения</w:t>
      </w:r>
      <w:r>
        <w:rPr>
          <w:rFonts w:cs="Times New Roman" w:ascii="Times New Roman" w:hAnsi="Times New Roman"/>
          <w:sz w:val="28"/>
          <w:szCs w:val="28"/>
        </w:rPr>
        <w:t xml:space="preserve"> приложение изложить в новой редакции (приложение).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утратившими силу: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постановление администрации муниципального образования Курганинский район от 1 декабря 2022 г. № 1379 «О внесении изменений                                      в постановление администрации муниципального образования Курганинский район от 26 июля 2017 г. № 673 «Об утверждении муниципальной программы муниципального образования Курганинский район «Экономическое развитие и инновационная экономика» на 2018-2023 годы»;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Отделу по информатизации и связи администрации муниципального образования Курганинский район (Спесивцев Д.В.) разместить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муниципального образования Курганинский район (Ермак Н.Б.) обеспечить опубликование (обнародование) настоящего постановления в установленном законом порядке.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 (обнародования).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Курганинский район                                                                        А.Н. Ворушилин</w:t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tabs>
          <w:tab w:val="clear" w:pos="708"/>
          <w:tab w:val="left" w:pos="5720" w:leader="none"/>
        </w:tabs>
        <w:ind w:left="5529" w:firstLine="3"/>
        <w:rPr/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tabs>
          <w:tab w:val="clear" w:pos="708"/>
          <w:tab w:val="left" w:pos="5720" w:leader="none"/>
        </w:tabs>
        <w:ind w:left="5529" w:firstLine="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tabs>
          <w:tab w:val="clear" w:pos="708"/>
          <w:tab w:val="left" w:pos="5720" w:leader="none"/>
        </w:tabs>
        <w:ind w:left="5529" w:firstLine="3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>
      <w:pPr>
        <w:pStyle w:val="Normal"/>
        <w:ind w:left="5529" w:firstLine="3"/>
        <w:rPr>
          <w:sz w:val="28"/>
          <w:szCs w:val="28"/>
        </w:rPr>
      </w:pPr>
      <w:r>
        <w:rPr>
          <w:sz w:val="28"/>
          <w:szCs w:val="28"/>
        </w:rPr>
        <w:t>от _________________ № ______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529" w:hanging="0"/>
        <w:outlineLvl w:val="0"/>
        <w:rPr/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Приложение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ind w:left="5529" w:hanging="0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УТВЕРЖДЕНА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постановлением администрации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муниципального образования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Курганинский район</w:t>
      </w:r>
    </w:p>
    <w:p>
      <w:pPr>
        <w:pStyle w:val="ConsPlusTitle"/>
        <w:widowControl/>
        <w:ind w:left="5529" w:hanging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26 июля 2017 г. № 673</w:t>
      </w:r>
    </w:p>
    <w:p>
      <w:pPr>
        <w:pStyle w:val="ConsPlusTitle"/>
        <w:widowControl/>
        <w:ind w:left="5529" w:hanging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(в редакции постановления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администрации муниципального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образования Курганинский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________________ № _______)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Муниципальная программа муниципального образования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Курганинский район</w:t>
      </w:r>
    </w:p>
    <w:p>
      <w:pPr>
        <w:pStyle w:val="Style410"/>
        <w:widowControl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«Экономическое развитие и инновационная экономика</w:t>
      </w:r>
      <w:r>
        <w:rPr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 xml:space="preserve">Курганинского района» </w:t>
      </w:r>
      <w:r>
        <w:rPr>
          <w:b/>
          <w:bCs/>
          <w:sz w:val="28"/>
          <w:szCs w:val="28"/>
        </w:rPr>
        <w:t>на 2018-2024 годы</w:t>
      </w:r>
    </w:p>
    <w:p>
      <w:pPr>
        <w:pStyle w:val="Style410"/>
        <w:widowControl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410"/>
        <w:widowControl/>
        <w:numPr>
          <w:ilvl w:val="0"/>
          <w:numId w:val="0"/>
        </w:numPr>
        <w:outlineLvl w:val="0"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ПАСПОРТ </w:t>
      </w:r>
    </w:p>
    <w:p>
      <w:pPr>
        <w:pStyle w:val="Style410"/>
        <w:widowControl/>
        <w:numPr>
          <w:ilvl w:val="0"/>
          <w:numId w:val="0"/>
        </w:numPr>
        <w:outlineLvl w:val="0"/>
        <w:rPr/>
      </w:pPr>
      <w:r>
        <w:rPr>
          <w:rStyle w:val="FontStyle54"/>
          <w:bCs/>
          <w:sz w:val="28"/>
          <w:szCs w:val="28"/>
        </w:rPr>
        <w:t xml:space="preserve">муниципальной программы муниципального образования </w:t>
      </w:r>
    </w:p>
    <w:p>
      <w:pPr>
        <w:pStyle w:val="Style410"/>
        <w:widowControl/>
        <w:rPr>
          <w:b/>
          <w:b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Курганинский район </w:t>
      </w:r>
      <w:r>
        <w:rPr>
          <w:b/>
          <w:sz w:val="28"/>
          <w:szCs w:val="28"/>
        </w:rPr>
        <w:t>«Экономическое развитие и инновационная экономика</w:t>
      </w:r>
      <w:r>
        <w:rPr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 xml:space="preserve">Курганинского района» </w:t>
      </w:r>
      <w:r>
        <w:rPr>
          <w:b/>
          <w:bCs/>
          <w:sz w:val="28"/>
          <w:szCs w:val="28"/>
        </w:rPr>
        <w:t>на 2018-2024 годы</w:t>
      </w:r>
    </w:p>
    <w:p>
      <w:pPr>
        <w:pStyle w:val="Style410"/>
        <w:widowControl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6378"/>
      </w:tblGrid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Координатор муниципальной   программы      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администрация муниципального образования Курганинский район (отдел инвестиций                                       и стратегического развития администрации муниципального образования Курганинский район  (далее - отдел инвестиций)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Координатор подпрограммы          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администрация муниципального образования Курганинский район (отдел инвестиций)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администрация муниципального образования Курганинский район (отдел инвестиций, </w:t>
            </w:r>
          </w:p>
          <w:p>
            <w:pPr>
              <w:pStyle w:val="Style51"/>
              <w:widowControl/>
              <w:spacing w:lineRule="auto" w:line="240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управление имущественных отношений администрации муниципального образования Курганинский район (далее - управление имущественных отношений), управление сельского хозяйства администрации муниципального образования Курганинский район (далее - управление сельского хозяйства), управление архитектуры и градостроительства администрации муниципального образования Курганинский район (далее – управление архитектуры) 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Подпрограммы муниципальной     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1) подпрограмма «Формирование и продвижение                                      экономически и инвестиционно-привлекательного образа Курганинского района»; </w:t>
            </w:r>
          </w:p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2) подпрограмма «Развитие малого и среднего предпринимательства на территории муниципального образования Курганинский район»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Цели муниципальной программы                    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jc w:val="both"/>
              <w:rPr>
                <w:rStyle w:val="FontStyle54"/>
                <w:rFonts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создание необходимых условий повышения инвестиционной привлекательности и реализации инвестиционного потенциала Курганинского района;</w:t>
            </w:r>
          </w:p>
          <w:p>
            <w:pPr>
              <w:pStyle w:val="ConsPlusNonformat"/>
              <w:widowControl/>
              <w:jc w:val="both"/>
              <w:rPr>
                <w:rStyle w:val="FontStyle54"/>
                <w:sz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                                         в Курганинском районе</w:t>
            </w:r>
          </w:p>
        </w:tc>
      </w:tr>
      <w:tr>
        <w:trPr>
          <w:trHeight w:val="416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Задачи муниципальной   программы             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jc w:val="both"/>
              <w:rPr>
                <w:rStyle w:val="FontStyle54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color w:val="000000"/>
                <w:sz w:val="28"/>
                <w:szCs w:val="28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товаров, услуг и капитала;</w:t>
            </w:r>
          </w:p>
          <w:p>
            <w:pPr>
              <w:pStyle w:val="Normal"/>
              <w:jc w:val="both"/>
              <w:rPr>
                <w:rStyle w:val="FontStyle54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увеличение доли участия субъектов малого                             и среднего предпринимательства в общем обороте хозяйствующих субъектов Курганинского района; муниципальная поддержка организаций, образующих инфраструктуру поддержки субъектов малого и среднего предпринимательства, пропаганда                                        и популяризация предпринимательской деятельности; </w:t>
            </w:r>
          </w:p>
          <w:p>
            <w:pPr>
              <w:pStyle w:val="Normal"/>
              <w:jc w:val="both"/>
              <w:rPr>
                <w:rStyle w:val="FontStyle54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предоставление методической, информационной, консультационной, образовательной и правовой поддержки субъектам малого и среднего предпринимательства; </w:t>
            </w:r>
          </w:p>
          <w:p>
            <w:pPr>
              <w:pStyle w:val="Normal"/>
              <w:jc w:val="both"/>
              <w:rPr/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                                    в сектор малого и среднего предпринимательства</w:t>
            </w:r>
          </w:p>
        </w:tc>
      </w:tr>
      <w:tr>
        <w:trPr>
          <w:trHeight w:val="7787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Style w:val="FontStyle54"/>
                <w:rFonts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объем инвестиций в основной капитал за счет всех</w:t>
            </w:r>
            <w:r>
              <w:rPr>
                <w:sz w:val="28"/>
                <w:szCs w:val="28"/>
              </w:rPr>
              <w:t xml:space="preserve"> источников финансирования;</w:t>
            </w:r>
          </w:p>
          <w:p>
            <w:pPr>
              <w:pStyle w:val="Style51"/>
              <w:widowControl/>
              <w:spacing w:lineRule="auto" w:line="240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количество заключенных инвестиционных  соглашений;</w:t>
            </w:r>
          </w:p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объем инвестиций по заключенным инвестиционным соглашениям;</w:t>
            </w:r>
          </w:p>
          <w:p>
            <w:pPr>
              <w:pStyle w:val="Style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занятых в малом и среднем предпринимательстве;</w:t>
            </w:r>
          </w:p>
          <w:p>
            <w:pPr>
              <w:pStyle w:val="Normal"/>
              <w:widowControl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информационно-консультационных услуг, оказанных коммерческими                                         и некоммерческими организациями, являющихся инфраструктурой поддержки субъектов малого                      и среднего предпринимательства;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разработанных и изготовленных бизнес-планов для субъектов малого и среднего предпринимательства;</w:t>
            </w:r>
          </w:p>
          <w:p>
            <w:pPr>
              <w:pStyle w:val="Normal"/>
              <w:widowControl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hyperlink r:id="rId2">
              <w:r>
                <w:rPr>
                  <w:sz w:val="28"/>
                  <w:szCs w:val="28"/>
                </w:rPr>
                <w:t>проведенных конкурсов</w:t>
              </w:r>
            </w:hyperlink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«Лучшие предприниматели Краснодарского края», «Лучший предприниматель Курганинского района»;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проведенных мероприятий (семинаров, «круглых столов», конференций)                           по вопросам развития и поддержки субъектов малого и среднего предпринимательства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Этапы и сроки реализа-ции муниципальной программы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        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реализуется с </w:t>
            </w:r>
            <w:r>
              <w:rPr>
                <w:sz w:val="28"/>
                <w:szCs w:val="28"/>
              </w:rPr>
              <w:t>2018 по 2024 годы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Объемы бюджетных ассигнований  муниципальной программы                               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общий объем финансирования муниципальной программы за счет средств районного бюджета составляет </w:t>
            </w:r>
            <w:r>
              <w:rPr>
                <w:rStyle w:val="FontStyle54"/>
                <w:b w:val="false"/>
                <w:bCs/>
                <w:color w:val="000000"/>
                <w:sz w:val="28"/>
                <w:szCs w:val="28"/>
              </w:rPr>
              <w:t>9257,4</w:t>
            </w:r>
            <w:r>
              <w:rPr>
                <w:rStyle w:val="FontStyle54"/>
                <w:b w:val="false"/>
                <w:bCs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sz w:val="28"/>
                <w:szCs w:val="28"/>
              </w:rPr>
              <w:t>тыс. руб., в том числе по годам: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2018 год – 1418,2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2019 год – 1460,0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2020 год – 753,3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2021 год – 1794,9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2022 год – 1641,0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2023 год – 1460,0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2024 год –   730,0 тыс. руб.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>
                <w:rStyle w:val="FontStyle54"/>
                <w:rFonts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Контроль за выполнением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jc w:val="both"/>
              <w:rPr>
                <w:rStyle w:val="FontStyle54"/>
                <w:rFonts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онтроль за выполнением муниципальной программы осуществляет администрация муниципального образования Курганинский                                                               район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, ревизионный отдел финансового управления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 Курганинский район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контрольно-счетная палата муниципального образования Курганинский район</w:t>
            </w:r>
          </w:p>
        </w:tc>
      </w:tr>
    </w:tbl>
    <w:p>
      <w:pPr>
        <w:pStyle w:val="1"/>
        <w:tabs>
          <w:tab w:val="clear" w:pos="708"/>
          <w:tab w:val="left" w:pos="709" w:leader="none"/>
        </w:tabs>
        <w:ind w:left="709" w:hanging="0"/>
        <w:rPr/>
      </w:pPr>
      <w:r>
        <w:rPr>
          <w:rStyle w:val="FontStyle54"/>
          <w:rFonts w:cs="Times New Roman" w:ascii="Times New Roman" w:hAnsi="Times New Roman"/>
          <w:b w:val="false"/>
          <w:sz w:val="28"/>
          <w:szCs w:val="28"/>
        </w:rPr>
        <w:t>1. Характеристика текущего состояния и прогноз развития</w:t>
      </w:r>
    </w:p>
    <w:p>
      <w:pPr>
        <w:pStyle w:val="1"/>
        <w:tabs>
          <w:tab w:val="clear" w:pos="708"/>
          <w:tab w:val="left" w:pos="0" w:leader="none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соответствующей сферы социально-экономического развития</w:t>
      </w:r>
    </w:p>
    <w:p>
      <w:pPr>
        <w:pStyle w:val="1"/>
        <w:tabs>
          <w:tab w:val="clear" w:pos="708"/>
          <w:tab w:val="left" w:pos="0" w:leader="none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Курганинского района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Важнейшим направлением деятельности администрации муниципального образования Курганинский район, способным обеспечить социально-экономическое развитие района, является стимулирование процесса привлечения инвестиций, создание благоприятного инвестиционного климата.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условиях рыночной экономики выставки и ярмарки являются одним     из инструментов в установлении деловых контактов, расширении кооперационных связей, развитии межрегионального и международного сотрудничества. С целью привлечения инвестиций и продвижения продукции предприятий района, администрация муниципального образования Курганинский район активно участвует в выставочно-ярмарочных мероприятиях, проводимых на территории Краснодарского края. С 2019 года      в рамках муниципальной программы «Экономическое развитие                            и инновационная экономика Курганинского района»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2018-2024 годы проводится ежегодный муниципальный инвестиционный форум «Курганинск».</w:t>
      </w:r>
    </w:p>
    <w:p>
      <w:pPr>
        <w:pStyle w:val="Normal"/>
        <w:tabs>
          <w:tab w:val="clear" w:pos="708"/>
          <w:tab w:val="left" w:pos="72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итогам прошедших мероприятий по презентации экономики муниципального образования Курганинский район с 2015 – 2019 годы                  на инвестиционном форуме в г. Сочи заключено 21 соглашение с общей сметной стоимостью объектов более 3,7 млрд. рублей. На  муниципальном форуме «Курганинск – 2021», где было подписано  15 соглашений на сумму 673,8 млн. рублей. Всего в период с 2015 по 2021 годы подписан 61 протокол о реализации инвестиционных проектов на территории  района, на сумму 6,15 млрд. рублей.</w:t>
      </w:r>
      <w:r>
        <w:rPr>
          <w:color w:val="000000"/>
          <w:sz w:val="28"/>
          <w:szCs w:val="28"/>
        </w:rPr>
        <w:t xml:space="preserve"> За 2015-2021 годы  объем инвестиций в основной капитал за счет всех источников финансирования в муниципальном образовании Курганинский район составил  8,49 млрд. рублей. В 2021 году в экономику района инвестировано 1,95 млрд. рублей. </w:t>
      </w:r>
    </w:p>
    <w:p>
      <w:pPr>
        <w:pStyle w:val="Normal"/>
        <w:tabs>
          <w:tab w:val="clear" w:pos="708"/>
          <w:tab w:val="left" w:pos="720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В настоящее время реализуется 24 инвестиционных проекта с объемом инвестиций 2,9 млрд. рублей, наиболее значимые из них:</w:t>
      </w:r>
      <w:r>
        <w:rPr/>
        <w:t xml:space="preserve"> «</w:t>
      </w:r>
      <w:r>
        <w:rPr>
          <w:color w:val="000000"/>
          <w:sz w:val="28"/>
          <w:szCs w:val="28"/>
        </w:rPr>
        <w:t xml:space="preserve">Закладка многолетних насаждений», «Строительство склада по хранению фруктов», «Производство семян зерновых культур» инвестор ООО «Сельхоз-Галан; «Строительство склада готовой продукции и производственного цеха» инвестор ИП Нефедова Н.В., </w:t>
      </w:r>
      <w:r>
        <w:rPr>
          <w:sz w:val="28"/>
          <w:szCs w:val="28"/>
        </w:rPr>
        <w:t>«Строительство мелиоративной системы», инвестор ООО колхоз «Рассвет», «Строительство склада – холодильника», инвестор ООО «Кубанский бекон», «Модернизация цеха по холодной обработке стекла», ООО «Алмаз» и «Строительство цеха по производству изделий из оцинкованной стали» инвестор ООО «PROFF-сталь».</w:t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/>
      </w:pPr>
      <w:r>
        <w:rPr>
          <w:sz w:val="28"/>
          <w:szCs w:val="28"/>
        </w:rPr>
        <w:t xml:space="preserve">В ближайшей перспективе расширение инвестиционного потенциала  планируется за счет реализации инвестиционных проектов, включенных             в Единый реестр инвестиционных предложений, Фонд инвестиционных (инициативных) предложений Краснодарского края и проектов, реализуемых крупными и средними предприятиями района. 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sz w:val="28"/>
          <w:szCs w:val="28"/>
        </w:rPr>
        <w:tab/>
        <w:t>Проводится постоянное информационное обновление инвестиционного портала. Модернизация и комплексная поддержка инвестиционного портала муниципального образования Курганинский район в т.ч. интеграция Инвестиционного портала администрации муниципального образования Курганинский район с программным комплексом «</w:t>
      </w:r>
      <w:r>
        <w:rPr>
          <w:sz w:val="28"/>
          <w:szCs w:val="28"/>
          <w:lang w:val="en-US"/>
        </w:rPr>
        <w:t>InvestBox</w:t>
      </w:r>
      <w:r>
        <w:rPr>
          <w:sz w:val="28"/>
          <w:szCs w:val="28"/>
        </w:rPr>
        <w:t>» с 2015 года обеспечивает оперативный доступ потенциальных инвесторов и соискателей инвестиций к информации об инвестиционных проектах и площадках, региональных законах и подзаконных актах, действующих в сфере инвестиций.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Реализация мероприятий муниципальной подпрограммы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«Формирование и продвижение экономически и инвестиционно привлекательного образа      Курганинского района»</w:t>
      </w:r>
      <w:r>
        <w:rPr>
          <w:rFonts w:cs="Times New Roman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позволит повысить инвестиционную активность                                  и создать благоприятные условия для инвестирования в район.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color w:val="000000"/>
          <w:sz w:val="28"/>
          <w:szCs w:val="28"/>
        </w:rPr>
        <w:tab/>
        <w:t xml:space="preserve">1.2. По направлению </w:t>
      </w:r>
      <w:hyperlink w:anchor="sub_1000">
        <w:r>
          <w:rPr>
            <w:color w:val="000000"/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>«Развитие малого и среднего предпринимательства на территории муниципального образования  Курганинский район» на 2018-2024 годы.</w:t>
      </w:r>
    </w:p>
    <w:p>
      <w:pPr>
        <w:pStyle w:val="Normal"/>
        <w:ind w:firstLine="708"/>
        <w:jc w:val="both"/>
        <w:rPr>
          <w:color w:val="000000"/>
          <w:sz w:val="28"/>
        </w:rPr>
      </w:pPr>
      <w:r>
        <w:rPr>
          <w:sz w:val="28"/>
        </w:rPr>
        <w:t xml:space="preserve">Малое и среднее предпринимательство является неотъемлемой и важной частью экономики района. На территории Курганинского района по итогам 2021 года 3249 единиц малого и среднего предпринимательства различных форм собственности и отраслевой принадлежности. </w:t>
      </w:r>
      <w:r>
        <w:rPr>
          <w:color w:val="000000"/>
          <w:sz w:val="28"/>
        </w:rPr>
        <w:t xml:space="preserve">Общее число занятых           в малом и среднем предпринимательстве 6215 человек, что составляет 17,8 % от числа занятых в экономике района. </w:t>
      </w:r>
    </w:p>
    <w:p>
      <w:pPr>
        <w:pStyle w:val="Normal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В отраслевой структуре преобладают предприятия сферы оптовой               и розничной торговли – 52,4 % от общего числа малых предприятий. Сельхоз предприятия составляют 27,5 % от общего числа малых предприятий, обрабатывающая промышленность 10,5, транспортировка и хранение – 4,4 %, предприятия строительной  отрасли – 3,2 %.</w:t>
      </w:r>
    </w:p>
    <w:p>
      <w:pPr>
        <w:pStyle w:val="Normal"/>
        <w:widowControl/>
        <w:snapToGrid w:val="true"/>
        <w:jc w:val="both"/>
        <w:rPr>
          <w:sz w:val="28"/>
        </w:rPr>
      </w:pPr>
      <w:r>
        <w:rPr>
          <w:sz w:val="28"/>
        </w:rPr>
        <w:tab/>
        <w:t>По итогам 2021 года оборот субъектов малого и среднего предпринимательства составляет 20712,2 млн. рублей, (из них по средним предприятиям – 3396,6 млн.рублей, 17315,6 млн. рублей – по малым предприятиям.)</w:t>
      </w:r>
    </w:p>
    <w:p>
      <w:pPr>
        <w:pStyle w:val="Normal"/>
        <w:widowControl/>
        <w:snapToGrid w:val="true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Значительному вкладу малого бизнеса в социально-экономическое развитие Курганинского района </w:t>
      </w:r>
      <w:r>
        <w:rPr>
          <w:color w:val="000000"/>
          <w:sz w:val="28"/>
          <w:szCs w:val="28"/>
        </w:rPr>
        <w:t xml:space="preserve">во многом способствовала реализация предыдущих целевых программ развития и поддержки  малого и среднего </w:t>
      </w:r>
      <w:r>
        <w:rPr>
          <w:sz w:val="28"/>
          <w:szCs w:val="28"/>
        </w:rPr>
        <w:t xml:space="preserve">предпринимательства, ставших эффективным инструментом осуществления муниципально-общественной политики </w:t>
      </w:r>
      <w:r>
        <w:rPr>
          <w:spacing w:val="-4"/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>по отношению       к бизнесу.</w:t>
      </w:r>
    </w:p>
    <w:p>
      <w:pPr>
        <w:pStyle w:val="Normal"/>
        <w:shd w:fill="FFFFFF" w:val="clear"/>
        <w:tabs>
          <w:tab w:val="clear" w:pos="708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2013 по 2016 годы выплачены субсидии 45 представителям малого и среднего бизнеса, на общую сумму свыше 17,4 млн.рублей. в период    с 2009-2019 годы разработано 31 бизнес-план для реализации инвестиционных проектов. В результате проведения конкурса «Лучшие предприниматели Курганинского района» в 2018 году пяти номинантам за высокие показатели       в хозяйственно-финансовой деятельности выплачены субсидии в виде грантов по 20 тыс рублей на общую 100 тыс. рублей. </w:t>
      </w:r>
    </w:p>
    <w:p>
      <w:pPr>
        <w:pStyle w:val="ConsTitle"/>
        <w:widowControl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                от 2 июня 2016 г.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      и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может быть достигнуто,        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связи с этим в 2017 году денежные средства на реализацию оказание мероприятий финансовой поддержки субъектов малого и среднего предпринимательства в виде субсидирования (возмещения) затрат                     не выделялись, а перечень подпрограммных мероприятий дополнен мероприятием «Оказание информационно–консультационных услуг субъектам малого и среднего предпринимательства». </w:t>
      </w:r>
      <w:r>
        <w:rPr>
          <w:sz w:val="28"/>
          <w:szCs w:val="28"/>
        </w:rPr>
        <w:t xml:space="preserve">В 2018 году Центром поддержки предпринимательства оказано 200 информационно-консультационных услуг,          в 2019, 2020 и 2021 годы по 270 услуг </w:t>
      </w:r>
      <w:r>
        <w:rPr>
          <w:color w:val="000000"/>
          <w:sz w:val="28"/>
          <w:szCs w:val="28"/>
        </w:rPr>
        <w:t xml:space="preserve">для субъектов МСП. </w:t>
      </w:r>
    </w:p>
    <w:p>
      <w:pPr>
        <w:pStyle w:val="Normal"/>
        <w:ind w:firstLine="709"/>
        <w:jc w:val="both"/>
        <w:rPr/>
      </w:pPr>
      <w:r>
        <w:rPr>
          <w:color w:val="222222"/>
          <w:sz w:val="28"/>
          <w:szCs w:val="28"/>
        </w:rPr>
        <w:t>В каждом поселении муниципального образования Курганинский район, в многофункциональном центре Курганинского района, на объектах наружной рекламы размещены информационные материалы о государственной                    и муниципальной поддержке малого и среднего предпринимательства.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повышения уровня информирования субъектов малого и среднего предпринимательства на сайте администрации района в разделе «Экономика»     в подразделе «Малый бизнес»  размещается  информация о деятельности Фондов микрофинансирования и Фонда развития бизнеса, об услугах, оказываемых ОАО «Корпорацией МСП», </w:t>
      </w:r>
      <w:r>
        <w:rPr>
          <w:rFonts w:cs="Verdana" w:ascii="Verdana" w:hAnsi="Verdana"/>
          <w:color w:val="052635"/>
          <w:sz w:val="17"/>
          <w:szCs w:val="17"/>
          <w:shd w:fill="FFFFFF" w:val="clear"/>
        </w:rPr>
        <w:t xml:space="preserve"> </w:t>
      </w:r>
      <w:r>
        <w:rPr>
          <w:bCs/>
          <w:sz w:val="28"/>
          <w:szCs w:val="28"/>
        </w:rPr>
        <w:t>размещен путеводитель по мерам поддержки малого и среднего бизнеса, которые приняты правительством Российской Федерации для смягчения экономических последствий эпидемии коронавируса.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информирования субъектов малого и среднего предпринимательства, осуществляющих отдельные виды деятельности, для вовлечения в предпринимательство незанятого населения, включая молодежь          и поддержания импортозамещающих процессов в районе за  2021 году                  в местных средствах массовой информации было опубликовано 346 статей (газета «Курганинские известия», в сети Интернет на официальном                           сайте администрации района в разделе «Экономика-малый бизнес» (/www.admkurganinsk.ru/region/economica/small_business), на инвестиционном портале (investkurganinsk.ru), н</w:t>
      </w:r>
      <w:r>
        <w:rPr>
          <w:sz w:val="28"/>
          <w:szCs w:val="28"/>
        </w:rPr>
        <w:t xml:space="preserve">а официальном канале мессенджера </w:t>
      </w:r>
      <w:r>
        <w:rPr>
          <w:sz w:val="28"/>
          <w:szCs w:val="28"/>
          <w:lang w:val="en-US"/>
        </w:rPr>
        <w:t>Telegram</w:t>
      </w:r>
      <w:r>
        <w:rPr>
          <w:bCs/>
          <w:sz w:val="28"/>
          <w:szCs w:val="28"/>
        </w:rPr>
        <w:t xml:space="preserve"> (/t.me/official_kurganinsk) посвященных развитию малого и среднего предпринимательства в Курганинском районе.</w:t>
        <w:tab/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color w:val="222222"/>
          <w:sz w:val="28"/>
          <w:szCs w:val="28"/>
        </w:rPr>
        <w:t>В результате оказания государственной поддержки путем льготного кредитования через Фонд микрофинансирования Краснодарского края получили микрозаймы</w:t>
      </w:r>
      <w:r>
        <w:rPr>
          <w:bCs/>
          <w:sz w:val="28"/>
          <w:szCs w:val="28"/>
        </w:rPr>
        <w:t>: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</w:rPr>
        <w:t>в 2017 году - 21 субъект МСП, на общую сумму 40,12 млн. руб.;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</w:rPr>
        <w:t>в 2018 году - 20 субъектов МСП, на общую сумму 25,93 млн. руб.;</w:t>
      </w:r>
    </w:p>
    <w:p>
      <w:pPr>
        <w:pStyle w:val="Normal"/>
        <w:ind w:firstLine="708"/>
        <w:jc w:val="both"/>
        <w:rPr/>
      </w:pPr>
      <w:r>
        <w:rPr>
          <w:color w:val="222222"/>
          <w:sz w:val="28"/>
          <w:szCs w:val="28"/>
        </w:rPr>
        <w:t xml:space="preserve">в 2019 году - 27 субъектов </w:t>
      </w:r>
      <w:r>
        <w:rPr>
          <w:bCs/>
          <w:sz w:val="28"/>
          <w:szCs w:val="28"/>
        </w:rPr>
        <w:t>МСП,</w:t>
      </w:r>
      <w:r>
        <w:rPr>
          <w:color w:val="222222"/>
          <w:sz w:val="28"/>
          <w:szCs w:val="28"/>
        </w:rPr>
        <w:t xml:space="preserve"> на </w:t>
      </w:r>
      <w:r>
        <w:rPr>
          <w:bCs/>
          <w:sz w:val="28"/>
          <w:szCs w:val="28"/>
        </w:rPr>
        <w:t>общую сумму</w:t>
      </w:r>
      <w:r>
        <w:rPr>
          <w:color w:val="222222"/>
          <w:sz w:val="28"/>
          <w:szCs w:val="28"/>
        </w:rPr>
        <w:t xml:space="preserve"> 67,0 млн. руб.;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в 2020 году - 26 субъектов</w:t>
      </w:r>
      <w:r>
        <w:rPr>
          <w:bCs/>
          <w:sz w:val="28"/>
          <w:szCs w:val="28"/>
        </w:rPr>
        <w:t xml:space="preserve"> МСП,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общую сумму </w:t>
      </w:r>
      <w:r>
        <w:rPr>
          <w:color w:val="000000"/>
          <w:sz w:val="28"/>
          <w:szCs w:val="28"/>
        </w:rPr>
        <w:t xml:space="preserve">54,6 млн. руб.;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 года - 20 субъектов</w:t>
      </w:r>
      <w:r>
        <w:rPr>
          <w:bCs/>
          <w:sz w:val="28"/>
          <w:szCs w:val="28"/>
        </w:rPr>
        <w:t xml:space="preserve"> МСП,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общую сумму </w:t>
      </w:r>
      <w:r>
        <w:rPr>
          <w:sz w:val="28"/>
          <w:szCs w:val="28"/>
        </w:rPr>
        <w:t>50,9 млн. руб.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За 10 месяцев 2022 года - 22</w:t>
      </w:r>
      <w:r>
        <w:rPr>
          <w:bCs/>
          <w:sz w:val="28"/>
          <w:szCs w:val="28"/>
        </w:rPr>
        <w:t xml:space="preserve"> субъекта МСП, на общую сумму 62,98 млн. руб.</w:t>
      </w:r>
      <w:r>
        <w:rPr>
          <w:sz w:val="28"/>
          <w:szCs w:val="28"/>
        </w:rPr>
        <w:t xml:space="preserve">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малого и среднего предпринимательства в Курганинском районе имеются нерешенные проблемы, устранение которых возможно                           с использованием программно-целевого метода: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сохраняется недостаток квалифицированных кадров у субъектов малого   и среднего предпринимательства;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низкий уровень финансовой грамотности субъектов предпринимательской деятельности, указывающий на необходимость проведения обучающих семинаров и консультаций;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преобладание в отраслевой структуре малого и среднего предпринимательства района предприятий торговли, указывающее                    на необходимость стимулирования развития, поддержки производственных отраслей и сферы услуг.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Настоящая подпрограмма, направленная на развитие системы малого           и среднего предпринимательства в Курганинском районе, позволит согласовать и скоординировать совместные действия органов местного самоуправления, предпринимательских структур, общественных, научных и образовательных организаций по развитию системы малого и среднего предпринимательства, финансово поддержать субъекты малого предпринимательства на ранней стадии деятельности для их дальнейшего устойчивого развития.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Реализация подпрограммных мероприятий по развитию малого                  и среднего предпринимательства в Курганинском районе обеспечит повышение конкурентоспособности системы малого и среднего предпринимательства, окажет существенное  воздействие  на  общее социально-экономическое развитие Курганинского района и рост налоговых поступлений в бюджеты всех уровней.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                          по численности управленческому персоналу и простым формам организации малое и среднее предпринимательство обладает мобильностью управления        и высокой степенью адаптации к изменениям внешней среды.                                            </w:t>
        <w:tab/>
        <w:t xml:space="preserve">Эти преимущества позволяют малому и среднему бизнесу успешно решать ряд производственно-хозяйственных задач: 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оперативно внедрять несложные научно-технические достижения; </w:t>
        <w:tab/>
        <w:t>налаживать выпуск продукции малыми сериями.</w:t>
      </w:r>
    </w:p>
    <w:p>
      <w:pPr>
        <w:pStyle w:val="Style30"/>
        <w:spacing w:before="0" w:after="0"/>
        <w:ind w:firstLine="720"/>
        <w:jc w:val="both"/>
        <w:rPr/>
      </w:pPr>
      <w:r>
        <w:rPr>
          <w:color w:val="000000"/>
          <w:sz w:val="28"/>
          <w:szCs w:val="28"/>
        </w:rPr>
        <w:t>Малый и средний бизнес должен стать одной из движущих сил                   в реализации национальных проектов, в решении поставленных задач               по реализации уточненного прогноза социально-экономического развития муниципального образования Курганинский район на обозначенные годы.</w:t>
      </w:r>
    </w:p>
    <w:p>
      <w:pPr>
        <w:pStyle w:val="Style30"/>
        <w:spacing w:before="0"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 политика в области развития малого и среднего</w:t>
      </w:r>
      <w:r>
        <w:rPr>
          <w:sz w:val="28"/>
          <w:szCs w:val="28"/>
        </w:rPr>
        <w:t xml:space="preserve"> предпринимательства в </w:t>
      </w:r>
      <w:r>
        <w:rPr>
          <w:color w:val="000000"/>
          <w:sz w:val="28"/>
          <w:szCs w:val="28"/>
        </w:rPr>
        <w:t>муниципальном образовании Курганинский район</w:t>
      </w:r>
      <w:r>
        <w:rPr>
          <w:sz w:val="28"/>
          <w:szCs w:val="28"/>
        </w:rPr>
        <w:t xml:space="preserve"> </w:t>
      </w:r>
    </w:p>
    <w:p>
      <w:pPr>
        <w:pStyle w:val="Style3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частью социально-экономической политики и представляет собой совокупность экономических и социальных мер. Задачи, требующие решения: 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социальном направлении: 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роли предпринимательства в реализации социальной политики муниципального образования Курганинский район; 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социально-экономических позиций среднего класса общества, содействие росту уровня жизни населения района и доступности социальных благ путем широкомасштабной поддержки предпринимательских инициатив населения;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расширенного воспроизводства субъектов малого и среднего предпринимательства и увеличение численности занятых в данном секторе экономики муниципального образования.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экономическом направлении: 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оборота малых и средних предприятий муниципального образования Курганинский район; </w:t>
      </w:r>
    </w:p>
    <w:p>
      <w:pPr>
        <w:pStyle w:val="Style30"/>
        <w:spacing w:before="0" w:after="0"/>
        <w:ind w:firstLine="720"/>
        <w:jc w:val="both"/>
        <w:rPr/>
      </w:pPr>
      <w:r>
        <w:rPr>
          <w:sz w:val="28"/>
          <w:szCs w:val="28"/>
        </w:rPr>
        <w:t xml:space="preserve">развитие субъектов малого предпринимательства в целях формирования конкурентной среды в экономике </w:t>
      </w:r>
      <w:r>
        <w:rPr>
          <w:color w:val="000000"/>
          <w:sz w:val="28"/>
          <w:szCs w:val="28"/>
        </w:rPr>
        <w:t>муниципального образования Курганинский район</w:t>
      </w:r>
      <w:r>
        <w:rPr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709" w:leader="none"/>
        </w:tabs>
        <w:ind w:firstLine="720"/>
        <w:jc w:val="both"/>
        <w:rPr/>
      </w:pPr>
      <w:r>
        <w:rPr>
          <w:sz w:val="28"/>
          <w:szCs w:val="28"/>
        </w:rPr>
        <w:t>оказание содействия субъектам малого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среднего </w:t>
      </w:r>
      <w:r>
        <w:rPr>
          <w:color w:val="000000"/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   в продвижении производимых ими товаров (работ, услуг), результатов интеллектуальной деятельности на рынок Российской Федерации;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занятости населения и развитие самозанятости в результате развития народных художественных промыслов и ремесленной деятельности      в свете принятого постановления Законодательного собрания Краснодарского края от 15 июля 2015 г. №1828-П «Об итогах проведения третьей краевой выставки-ярмарки «Кубанские народные промыслы и ремесла». 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851" w:hanging="0"/>
        <w:rPr/>
      </w:pPr>
      <w:r>
        <w:rPr>
          <w:rFonts w:cs="Times New Roman" w:ascii="Times New Roman" w:hAnsi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  <w:highlight w:val="yellow"/>
        </w:rPr>
      </w:r>
    </w:p>
    <w:p>
      <w:pPr>
        <w:pStyle w:val="Style410"/>
        <w:widowControl/>
        <w:ind w:firstLine="720"/>
        <w:jc w:val="both"/>
        <w:rPr>
          <w:rStyle w:val="FontStyle54"/>
          <w:b w:val="false"/>
          <w:b w:val="false"/>
          <w:sz w:val="28"/>
        </w:rPr>
      </w:pPr>
      <w:r>
        <w:rPr>
          <w:sz w:val="28"/>
          <w:szCs w:val="28"/>
        </w:rPr>
        <w:t xml:space="preserve">2.1. </w:t>
      </w:r>
      <w:r>
        <w:rPr>
          <w:rStyle w:val="FontStyle54"/>
          <w:b w:val="false"/>
          <w:sz w:val="28"/>
          <w:szCs w:val="28"/>
        </w:rPr>
        <w:t>Ц</w:t>
      </w:r>
      <w:r>
        <w:rPr>
          <w:sz w:val="28"/>
          <w:szCs w:val="28"/>
        </w:rPr>
        <w:t xml:space="preserve">елью подпрограммы </w:t>
      </w:r>
      <w:r>
        <w:rPr>
          <w:rStyle w:val="FontStyle54"/>
          <w:b w:val="false"/>
          <w:sz w:val="28"/>
          <w:szCs w:val="28"/>
        </w:rPr>
        <w:t>«Формирование и продвижение экономически и инвестиционно привлекательного образа  Курганинского района»              (далее - подпрограмма)</w:t>
      </w:r>
      <w:r>
        <w:rPr>
          <w:rStyle w:val="FontStyle50"/>
        </w:rPr>
        <w:t xml:space="preserve"> </w:t>
      </w:r>
      <w:r>
        <w:rPr>
          <w:rStyle w:val="FontStyle54"/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создание необходимых условий повышения инвестиционной </w:t>
      </w:r>
      <w:r>
        <w:rPr>
          <w:rStyle w:val="FontStyle54"/>
          <w:b w:val="false"/>
          <w:sz w:val="28"/>
        </w:rPr>
        <w:t xml:space="preserve">привлекательности и реализации инвестиционного потенциала Курганинского района за его пределами. </w:t>
      </w:r>
    </w:p>
    <w:p>
      <w:pPr>
        <w:pStyle w:val="Style410"/>
        <w:widowControl/>
        <w:ind w:firstLine="720"/>
        <w:jc w:val="both"/>
        <w:rPr/>
      </w:pPr>
      <w:r>
        <w:rPr>
          <w:rStyle w:val="FontStyle54"/>
          <w:b w:val="false"/>
          <w:sz w:val="28"/>
        </w:rPr>
        <w:t>Достижение этой цели позволит обеспечить ускоренное социально-экономическое развитие района, создание благоприятных условий для повышения конкурентоспособности товаров и услуг, привлечения</w:t>
      </w:r>
      <w:r>
        <w:rPr>
          <w:sz w:val="28"/>
          <w:szCs w:val="28"/>
        </w:rPr>
        <w:t xml:space="preserve"> необходимых ресурсов, развитие информационной поддержки инвесторов.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Для достижения этой цели необходимо решить задачу развития                 и координации выставочно-ярмарочной деятельности района, обеспечивающей продвижение его интересов на рынках товаров, услуг и капитала.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 xml:space="preserve">Реализация подпрограммы намечена на </w:t>
      </w:r>
      <w:r>
        <w:rPr>
          <w:rStyle w:val="FontStyle54"/>
          <w:b w:val="false"/>
          <w:sz w:val="28"/>
          <w:szCs w:val="28"/>
        </w:rPr>
        <w:t xml:space="preserve">2018-2024 </w:t>
      </w:r>
      <w:r>
        <w:rPr>
          <w:sz w:val="28"/>
          <w:szCs w:val="28"/>
        </w:rPr>
        <w:t>годы.</w:t>
      </w:r>
    </w:p>
    <w:p>
      <w:pPr>
        <w:pStyle w:val="Style410"/>
        <w:widowControl/>
        <w:ind w:firstLine="720"/>
        <w:jc w:val="both"/>
        <w:rPr/>
      </w:pPr>
      <w:r>
        <w:rPr>
          <w:sz w:val="28"/>
          <w:szCs w:val="28"/>
        </w:rPr>
        <w:t xml:space="preserve">2.2. Целью подпрограммы </w:t>
      </w:r>
      <w:r>
        <w:rPr>
          <w:rStyle w:val="FontStyle54"/>
          <w:b w:val="false"/>
          <w:sz w:val="28"/>
          <w:szCs w:val="28"/>
        </w:rPr>
        <w:t>«Развитие малого и среднего предпринимательства на территории муниципального образования  Курганинский район</w:t>
      </w:r>
      <w:r>
        <w:rPr/>
        <w:t xml:space="preserve">» </w:t>
      </w:r>
      <w:r>
        <w:rPr>
          <w:sz w:val="28"/>
          <w:szCs w:val="28"/>
        </w:rPr>
        <w:t>(далее - подпрограмма)</w:t>
      </w:r>
      <w:r>
        <w:rPr>
          <w:rStyle w:val="FontStyle50"/>
        </w:rPr>
        <w:t xml:space="preserve"> </w:t>
      </w:r>
      <w:r>
        <w:rPr>
          <w:rStyle w:val="FontStyle54"/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>
        <w:rPr>
          <w:rStyle w:val="FontStyle54"/>
          <w:b w:val="false"/>
          <w:sz w:val="28"/>
          <w:szCs w:val="28"/>
        </w:rPr>
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районе.</w:t>
      </w:r>
      <w:r>
        <w:rPr>
          <w:sz w:val="28"/>
          <w:szCs w:val="28"/>
        </w:rPr>
        <w:t xml:space="preserve"> Для достижения поставленной цели предусматривается решение следующих задач:</w:t>
      </w:r>
    </w:p>
    <w:p>
      <w:pPr>
        <w:pStyle w:val="Style52"/>
        <w:rPr>
          <w:rStyle w:val="FontStyle54"/>
          <w:rFonts w:cs="Times New Roman"/>
          <w:b w:val="false"/>
          <w:b w:val="false"/>
          <w:sz w:val="28"/>
          <w:szCs w:val="28"/>
        </w:rPr>
      </w:pPr>
      <w:r>
        <w:rPr>
          <w:rStyle w:val="FontStyle54"/>
          <w:rFonts w:cs="Times New Roman"/>
          <w:b w:val="false"/>
          <w:sz w:val="28"/>
          <w:szCs w:val="28"/>
        </w:rPr>
        <w:tab/>
        <w:t xml:space="preserve">увеличение доли участия субъектов малого и среднего предпринимательства в общем обороте хозяйствующих субъектов Курганинского района; </w:t>
      </w:r>
    </w:p>
    <w:p>
      <w:pPr>
        <w:pStyle w:val="Style52"/>
        <w:rPr/>
      </w:pPr>
      <w:r>
        <w:rPr>
          <w:rStyle w:val="FontStyle54"/>
          <w:rFonts w:cs="Times New Roman"/>
          <w:b w:val="false"/>
          <w:sz w:val="28"/>
          <w:szCs w:val="28"/>
        </w:rPr>
        <w:tab/>
        <w:t>муниципальная поддержка организаций, образующих инфраструктуру поддержки субъектов малого и среднего предпринимательства, пропаганда        и популяризация предпринимательской деятельности,</w:t>
      </w:r>
    </w:p>
    <w:p>
      <w:pPr>
        <w:pStyle w:val="Style52"/>
        <w:rPr/>
      </w:pPr>
      <w:r>
        <w:rPr>
          <w:rStyle w:val="FontStyle54"/>
          <w:rFonts w:cs="Times New Roman"/>
          <w:b w:val="false"/>
          <w:sz w:val="28"/>
          <w:szCs w:val="28"/>
        </w:rPr>
        <w:tab/>
        <w:t xml:space="preserve">предоставление методической, информационной, консультационной, образовательной и правовой поддержки субъектам малого и среднего предпринимательства; </w:t>
      </w:r>
    </w:p>
    <w:p>
      <w:pPr>
        <w:pStyle w:val="Style52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ab/>
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рассчитана на период                     с 2018 года по 2024 год включительно.</w:t>
      </w:r>
    </w:p>
    <w:p>
      <w:pPr>
        <w:pStyle w:val="ConsPlusTitle"/>
        <w:widowControl/>
        <w:numPr>
          <w:ilvl w:val="0"/>
          <w:numId w:val="0"/>
        </w:numPr>
        <w:ind w:left="975" w:hanging="0"/>
        <w:outlineLvl w:val="0"/>
        <w:rPr/>
      </w:pPr>
      <w:r>
        <w:rPr>
          <w:rStyle w:val="FontStyle50"/>
          <w:rFonts w:eastAsia="Arial" w:cs="Arial"/>
          <w:sz w:val="28"/>
          <w:szCs w:val="28"/>
        </w:rPr>
        <w:t xml:space="preserve">        </w:t>
      </w:r>
      <w:r>
        <w:rPr>
          <w:rStyle w:val="FontStyle50"/>
          <w:rFonts w:cs="Times New Roman"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Style410"/>
        <w:widowControl/>
        <w:rPr/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Курганинский район «Экономическое развитие и инновационная экономика</w:t>
      </w:r>
      <w:r>
        <w:rPr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>Курганинского района»</w:t>
      </w:r>
    </w:p>
    <w:p>
      <w:pPr>
        <w:pStyle w:val="ConsPlusTitle"/>
        <w:widowControl/>
        <w:ind w:left="975" w:hanging="0"/>
        <w:rPr>
          <w:rStyle w:val="FontStyle53"/>
          <w:rFonts w:ascii="Times New Roman" w:hAnsi="Times New Roman" w:cs="Times New Roman"/>
          <w:bCs w:val="false"/>
          <w:sz w:val="28"/>
          <w:szCs w:val="28"/>
        </w:rPr>
      </w:pPr>
      <w:r>
        <w:rPr/>
      </w:r>
    </w:p>
    <w:tbl>
      <w:tblPr>
        <w:tblW w:w="15026" w:type="dxa"/>
        <w:jc w:val="left"/>
        <w:tblInd w:w="-291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67"/>
        <w:gridCol w:w="4678"/>
        <w:gridCol w:w="1276"/>
        <w:gridCol w:w="1134"/>
        <w:gridCol w:w="992"/>
        <w:gridCol w:w="1134"/>
        <w:gridCol w:w="993"/>
        <w:gridCol w:w="1134"/>
        <w:gridCol w:w="1134"/>
        <w:gridCol w:w="992"/>
        <w:gridCol w:w="992"/>
      </w:tblGrid>
      <w:tr>
        <w:trPr>
          <w:tblHeader w:val="true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Статус*</w:t>
            </w:r>
          </w:p>
        </w:tc>
        <w:tc>
          <w:tcPr>
            <w:tcW w:w="7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370" w:hanging="0"/>
              <w:rPr/>
            </w:pPr>
            <w:r>
              <w:rPr>
                <w:rStyle w:val="FontStyle57"/>
                <w:sz w:val="24"/>
              </w:rPr>
              <w:t>Значение показателей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4678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2024 год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/>
              <w:tabs>
                <w:tab w:val="clear" w:pos="708"/>
                <w:tab w:val="left" w:pos="6197" w:leader="underscore"/>
              </w:tabs>
              <w:rPr/>
            </w:pPr>
            <w:r>
              <w:rPr>
                <w:rStyle w:val="FontStyle53"/>
                <w:b w:val="false"/>
                <w:sz w:val="24"/>
              </w:rPr>
              <w:t>Муниципальная программа «Экономическое развитие и инновационная экономика»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1.2</w:t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Подпрограмма № 1 </w:t>
            </w:r>
            <w:r>
              <w:rPr>
                <w:rStyle w:val="FontStyle54"/>
                <w:b w:val="false"/>
                <w:sz w:val="24"/>
              </w:rPr>
              <w:t>«Формирование и продвижение экономически и инвестиционно привлекательного образа Курганинского района»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Цель - создание необходимых условий повышения инвестиционной привлекательности и реализации инвестиционного потенциала Курганинского района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>
                <w:rStyle w:val="FontStyle57"/>
                <w:sz w:val="24"/>
              </w:rPr>
              <w:t>Задача - развитие и координация выставочно-ярмарочной деятельности района, обеспечивающей продвижение его интересов на рынках товаров, услуг и капитала.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1.2.1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Количество заключенных инвестиционных соглашений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1.2.2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Объем инвестиций по заключенным инвестиционным соглашениям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млн. рублей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514,0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950,0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1000,0</w:t>
            </w:r>
          </w:p>
        </w:tc>
      </w:tr>
      <w:tr>
        <w:trPr>
          <w:trHeight w:val="377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</w:t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Подпрограмма № 2 </w:t>
            </w:r>
            <w:r>
              <w:rPr>
                <w:rStyle w:val="FontStyle54"/>
                <w:b w:val="false"/>
                <w:sz w:val="24"/>
              </w:rPr>
              <w:t>«Развитие малого и среднего предпринимательства  на территории муниципального образования  Курганинский район»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Цель - </w:t>
            </w:r>
            <w:r>
              <w:rPr>
                <w:rStyle w:val="FontStyle54"/>
                <w:b w:val="false"/>
                <w:sz w:val="24"/>
              </w:rPr>
      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2"/>
              <w:rPr/>
            </w:pPr>
            <w:r>
              <w:rPr>
                <w:rStyle w:val="FontStyle57"/>
                <w:rFonts w:cs="Times New Roman"/>
                <w:sz w:val="24"/>
              </w:rPr>
              <w:t>Задачи -</w:t>
            </w:r>
            <w:r>
              <w:rPr>
                <w:rStyle w:val="FontStyle54"/>
                <w:rFonts w:cs="Times New Roman"/>
                <w:b w:val="false"/>
                <w:sz w:val="24"/>
              </w:rPr>
              <w:t xml:space="preserve">   </w:t>
            </w:r>
            <w:r>
              <w:rPr>
                <w:rStyle w:val="FontStyle57"/>
                <w:sz w:val="24"/>
              </w:rPr>
              <w:t xml:space="preserve">увеличение доли участия субъектов малого и среднего предпринимательства в общем обороте хозяйствующих субъектов Курганинского района; муниципальная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деятельности; предоставление  методической,  информационной, консультационной, образовательной и правовой поддержки субъектам малого и среднего предпринимательства;  </w:t>
            </w:r>
            <w:r>
              <w:rPr>
                <w:rStyle w:val="FontStyle57"/>
                <w:rFonts w:cs="Times New Roman"/>
                <w:sz w:val="24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>Количество субъектов малого и среднего предпринимательства</w:t>
            </w:r>
            <w:r>
              <w:rPr>
                <w:rStyle w:val="FontStyle57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3667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3463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3253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>Численность, занятых в малом и среднем предпринимательстве</w:t>
            </w:r>
            <w:r>
              <w:rPr>
                <w:rStyle w:val="FontStyle57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   </w:t>
            </w:r>
            <w:r>
              <w:rPr>
                <w:rStyle w:val="FontStyle57"/>
                <w:sz w:val="24"/>
              </w:rPr>
              <w:t>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5584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5603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5619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11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  <w:t>Количество информационно-консультационных услуг, оказанных коммерческими и некоммерческими организациями, являющихся инфраструктурой поддержки субъектов малого и среднего предпринимательства;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не менее 255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3"/>
              <w:rPr/>
            </w:pPr>
            <w:r>
              <w:rPr>
                <w:rFonts w:cs="Times New Roman" w:ascii="Times New Roman" w:hAnsi="Times New Roman"/>
              </w:rPr>
              <w:t>Количество разработанных и изготовленных технико-экономических обоснований для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3"/>
              <w:rPr/>
            </w:pPr>
            <w:r>
              <w:rPr>
                <w:rFonts w:cs="Times New Roman" w:ascii="Times New Roman" w:hAnsi="Times New Roman"/>
              </w:rPr>
              <w:t xml:space="preserve">Количество </w:t>
            </w:r>
            <w:hyperlink r:id="rId3">
              <w:r>
                <w:rPr>
                  <w:rFonts w:cs="Times New Roman" w:ascii="Times New Roman" w:hAnsi="Times New Roman"/>
                </w:rPr>
                <w:t>проведенных конкурсов</w:t>
              </w:r>
            </w:hyperlink>
            <w:r>
              <w:rPr>
                <w:rFonts w:cs="Times New Roman" w:ascii="Times New Roman" w:hAnsi="Times New Roman"/>
              </w:rPr>
              <w:t xml:space="preserve">  «Лучшие предприниматели Краснодарского края»,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 xml:space="preserve">«Лучший предприниматель Курганинского района»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не менее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3"/>
              <w:rPr/>
            </w:pPr>
            <w:r>
              <w:rPr>
                <w:rFonts w:cs="Times New Roman" w:ascii="Times New Roman" w:hAnsi="Times New Roman"/>
              </w:rPr>
              <w:t>Число участников проведенных мероприятий (семинаров, «круглых столов», конференций) по вопросам развития и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2066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2100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655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color w:val="000000"/>
                <w:sz w:val="24"/>
              </w:rPr>
            </w:pPr>
            <w:r>
              <w:rPr>
                <w:rStyle w:val="FontStyle57"/>
                <w:color w:val="000000"/>
                <w:sz w:val="24"/>
              </w:rPr>
              <w:t>655</w:t>
            </w:r>
          </w:p>
        </w:tc>
      </w:tr>
    </w:tbl>
    <w:p>
      <w:pPr>
        <w:pStyle w:val="Normal"/>
        <w:widowControl/>
        <w:snapToGrid w:val="true"/>
        <w:spacing w:before="100" w:after="0"/>
        <w:rPr/>
      </w:pPr>
      <w:r>
        <w:rPr>
          <w:rStyle w:val="FontStyle50"/>
          <w:color w:val="000000"/>
          <w:sz w:val="24"/>
        </w:rPr>
        <w:t xml:space="preserve">                   </w:t>
      </w:r>
    </w:p>
    <w:p>
      <w:pPr>
        <w:pStyle w:val="Normal"/>
        <w:widowControl/>
        <w:snapToGrid w:val="true"/>
        <w:spacing w:before="100" w:after="0"/>
        <w:rPr/>
      </w:pPr>
      <w:r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Отмечается: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 xml:space="preserve">Статус «1» - если целевой показатель определяется на основе данных государственного статистического 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>наблюдения;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>Статус «2» - если целевой показатель рассчитывается по методике, утвержденным правовым актом Российской Федерации, Краснодарского края, муниципальными правовыми актами;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 xml:space="preserve">Статус «3» - если целевой показатель рассчитывается по методике, включенной в состав муниципальной   </w:t>
      </w:r>
    </w:p>
    <w:p>
      <w:pPr>
        <w:sectPr>
          <w:type w:val="nextPage"/>
          <w:pgSz w:orient="landscape" w:w="16838" w:h="11906"/>
          <w:pgMar w:left="1134" w:right="678" w:gutter="0" w:header="0" w:top="1701" w:footer="0" w:bottom="567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        </w:t>
      </w:r>
      <w:r>
        <w:rPr>
          <w:rStyle w:val="FontStyle50"/>
          <w:sz w:val="28"/>
          <w:szCs w:val="28"/>
        </w:rPr>
        <w:t>программы</w:t>
      </w:r>
    </w:p>
    <w:p>
      <w:pPr>
        <w:pStyle w:val="Normal"/>
        <w:widowControl/>
        <w:numPr>
          <w:ilvl w:val="0"/>
          <w:numId w:val="0"/>
        </w:numPr>
        <w:snapToGrid w:val="true"/>
        <w:ind w:left="1467" w:hanging="0"/>
        <w:jc w:val="center"/>
        <w:outlineLvl w:val="0"/>
        <w:rPr>
          <w:rStyle w:val="FontStyle50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snapToGrid w:val="true"/>
        <w:ind w:left="709" w:hanging="0"/>
        <w:jc w:val="center"/>
        <w:outlineLvl w:val="0"/>
        <w:rPr/>
      </w:pPr>
      <w:r>
        <w:rPr>
          <w:rStyle w:val="FontStyle50"/>
          <w:b/>
          <w:bCs/>
          <w:sz w:val="28"/>
          <w:szCs w:val="28"/>
        </w:rPr>
        <w:t>Перечень и краткое описание подпрограмм и основных мероприятий муниципальной программы</w:t>
      </w:r>
    </w:p>
    <w:p>
      <w:pPr>
        <w:pStyle w:val="Normal"/>
        <w:widowControl/>
        <w:snapToGrid w:val="true"/>
        <w:ind w:left="426" w:firstLine="66"/>
        <w:jc w:val="both"/>
        <w:rPr>
          <w:rStyle w:val="FontStyle50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ind w:firstLine="72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Мероприятия муниципальной программы носят комплексный характер, они согласованы по срокам, а также по ресурсам, необходимым для                    их осуществления. Комплексы мероприятий муниципальной программы определены с учетом основных стратегических направлений стратегии социально-экономического развития Краснодарского края до 2030 года</w:t>
      </w:r>
      <w:r>
        <w:rPr/>
        <w:t xml:space="preserve"> </w:t>
      </w:r>
      <w:r>
        <w:rPr>
          <w:rStyle w:val="FontStyle50"/>
          <w:sz w:val="28"/>
          <w:szCs w:val="28"/>
        </w:rPr>
        <w:t>утвержденной Законом Краснодарского края от 21 декабря 2018 г. № 3930-КЗ «О Стратегии социально-экономического развития Краснодарского края            до 2030 года».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rStyle w:val="FontStyle50"/>
          <w:sz w:val="28"/>
          <w:szCs w:val="28"/>
        </w:rPr>
        <w:t>Комплексы мероприятий муниципальной программы объединены             в  подпрограммы:</w:t>
      </w:r>
    </w:p>
    <w:p>
      <w:pPr>
        <w:pStyle w:val="Style410"/>
        <w:widowControl/>
        <w:ind w:firstLine="720"/>
        <w:jc w:val="both"/>
        <w:rPr/>
      </w:pPr>
      <w:r>
        <w:rPr>
          <w:rStyle w:val="FontStyle54"/>
          <w:b w:val="false"/>
          <w:sz w:val="28"/>
          <w:szCs w:val="28"/>
        </w:rPr>
        <w:t>«Формирование и продвижение экономически и инвестиционно-    привлекательного образа Курганинского района»;</w:t>
      </w:r>
    </w:p>
    <w:p>
      <w:pPr>
        <w:pStyle w:val="Style410"/>
        <w:widowControl/>
        <w:ind w:firstLine="720"/>
        <w:jc w:val="both"/>
        <w:rPr/>
      </w:pPr>
      <w:r>
        <w:rPr>
          <w:rStyle w:val="FontStyle54"/>
          <w:b w:val="false"/>
          <w:sz w:val="28"/>
          <w:szCs w:val="28"/>
        </w:rPr>
        <w:t>«Развитие малого и среднего предпринимательства на территории муниципального образования Курганинский район».</w:t>
      </w:r>
    </w:p>
    <w:p>
      <w:pPr>
        <w:pStyle w:val="Style410"/>
        <w:widowControl/>
        <w:tabs>
          <w:tab w:val="clear" w:pos="708"/>
          <w:tab w:val="left" w:pos="426" w:leader="none"/>
        </w:tabs>
        <w:ind w:firstLine="720"/>
        <w:jc w:val="both"/>
        <w:rPr/>
      </w:pPr>
      <w:r>
        <w:rPr>
          <w:rStyle w:val="FontStyle54"/>
          <w:b w:val="false"/>
          <w:sz w:val="28"/>
          <w:szCs w:val="28"/>
        </w:rPr>
        <w:t>Включение перечисленных подпрограмм в муниципальную программу предопределено ключевыми задачами, связанными с формированием                   и продвижением инвестиционно привлекательного образа Курганинского района, созданием благоприятных условий для развития малого и среднего предпринимательства на основе  повышения качества и эффективности мер поддержки на муниципальном уровне.</w:t>
      </w:r>
    </w:p>
    <w:p>
      <w:pPr>
        <w:pStyle w:val="Normal"/>
        <w:widowControl/>
        <w:snapToGrid w:val="true"/>
        <w:ind w:firstLine="360"/>
        <w:jc w:val="both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jc w:val="both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jc w:val="both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sectPr>
          <w:type w:val="nextPage"/>
          <w:pgSz w:w="11906" w:h="16838"/>
          <w:pgMar w:left="1701" w:right="567" w:gutter="0" w:header="0" w:top="1134" w:footer="0" w:bottom="567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rPr>
          <w:rStyle w:val="FontStyle50"/>
          <w:sz w:val="28"/>
          <w:szCs w:val="28"/>
        </w:rPr>
      </w:pPr>
      <w:r>
        <w:rPr/>
      </w:r>
    </w:p>
    <w:p>
      <w:pPr>
        <w:pStyle w:val="ConsPlusTitle"/>
        <w:widowControl/>
        <w:numPr>
          <w:ilvl w:val="0"/>
          <w:numId w:val="0"/>
        </w:numPr>
        <w:ind w:left="360" w:hanging="0"/>
        <w:jc w:val="center"/>
        <w:outlineLvl w:val="0"/>
        <w:rPr/>
      </w:pPr>
      <w:r>
        <w:rPr>
          <w:rStyle w:val="FontStyle50"/>
          <w:rFonts w:eastAsia="Arial" w:cs="Arial"/>
          <w:sz w:val="28"/>
          <w:szCs w:val="28"/>
        </w:rPr>
        <w:t xml:space="preserve">             </w:t>
      </w:r>
      <w:r>
        <w:rPr>
          <w:rStyle w:val="FontStyle50"/>
          <w:rFonts w:cs="Times New Roman"/>
          <w:sz w:val="28"/>
          <w:szCs w:val="28"/>
        </w:rPr>
        <w:t xml:space="preserve">Перечень основных мероприятий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Курганинский</w:t>
      </w:r>
    </w:p>
    <w:p>
      <w:pPr>
        <w:pStyle w:val="Style410"/>
        <w:widowControl/>
        <w:rPr/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район «Экономическое развитие и инновационная экономика</w:t>
      </w:r>
      <w:r>
        <w:rPr>
          <w:rStyle w:val="FontStyle53"/>
          <w:bCs/>
          <w:sz w:val="28"/>
          <w:szCs w:val="28"/>
        </w:rPr>
        <w:t xml:space="preserve"> Курганинского района»</w:t>
      </w:r>
    </w:p>
    <w:p>
      <w:pPr>
        <w:pStyle w:val="ConsPlusTitle"/>
        <w:widowControl/>
        <w:ind w:left="360" w:hanging="0"/>
        <w:jc w:val="center"/>
        <w:rPr>
          <w:rStyle w:val="FontStyle54"/>
          <w:rFonts w:cs="Times New Roman"/>
          <w:bCs/>
          <w:szCs w:val="16"/>
        </w:rPr>
      </w:pPr>
      <w:r>
        <w:rPr/>
      </w:r>
    </w:p>
    <w:tbl>
      <w:tblPr>
        <w:tblW w:w="14606" w:type="dxa"/>
        <w:jc w:val="left"/>
        <w:tblInd w:w="56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9"/>
        <w:gridCol w:w="2693"/>
        <w:gridCol w:w="1134"/>
        <w:gridCol w:w="992"/>
        <w:gridCol w:w="851"/>
        <w:gridCol w:w="850"/>
        <w:gridCol w:w="709"/>
        <w:gridCol w:w="851"/>
        <w:gridCol w:w="850"/>
        <w:gridCol w:w="851"/>
        <w:gridCol w:w="850"/>
        <w:gridCol w:w="1560"/>
        <w:gridCol w:w="1706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Наименование ме</w:t>
              <w:softHyphen/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Источ-ники финансиро</w:t>
              <w:softHyphen/>
              <w:t>вания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</w:t>
              <w:softHyphen/>
              <w:t>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2024 год</w:t>
            </w:r>
          </w:p>
        </w:tc>
        <w:tc>
          <w:tcPr>
            <w:tcW w:w="15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70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13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Цель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nformat"/>
              <w:widowControl/>
              <w:rPr>
                <w:rStyle w:val="FontStyle54"/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9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создание необходимых условий повышения инвестиционной привлекательности и реализации инвестиционного потенциала Курганинского района 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Задача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товаров, услуг и капитала.</w:t>
            </w:r>
          </w:p>
        </w:tc>
      </w:tr>
      <w:tr>
        <w:trPr>
          <w:trHeight w:val="110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 xml:space="preserve">Организация участия администрации муниципального образования Курганинский район в выставочных мероприятиях, формирование </w:t>
            </w:r>
            <w:r>
              <w:rPr>
                <w:rStyle w:val="FontStyle54"/>
                <w:b w:val="false"/>
                <w:sz w:val="24"/>
              </w:rPr>
              <w:t>инвестиционных   предложений, их размещение в Единой информационной системе Краснодарского края и на информационных экранах и стендах,</w:t>
            </w:r>
            <w:r>
              <w:rPr/>
              <w:t xml:space="preserve"> создание и распространение презентационных материалов об </w:t>
            </w:r>
            <w:r>
              <w:rPr>
                <w:rStyle w:val="FontStyle54"/>
                <w:b w:val="false"/>
                <w:sz w:val="24"/>
              </w:rPr>
              <w:t xml:space="preserve">инвестиционных   предложениях Курганинского района,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6090,6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413,3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1231,3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950,0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мероприятий –  не менее 1 ежегодно, изготовление и распространение презентационных материалов – не менее 50 комплектов ежегодно,   формирование инвестиционных предложений:                          2018 год - не менее 2-х проектов;</w:t>
            </w:r>
          </w:p>
          <w:p>
            <w:pPr>
              <w:pStyle w:val="Normal"/>
              <w:rPr/>
            </w:pPr>
            <w:r>
              <w:rPr/>
              <w:t>2019 год – не менее 2-х проектов;</w:t>
            </w:r>
          </w:p>
          <w:p>
            <w:pPr>
              <w:pStyle w:val="Style241"/>
              <w:widowControl/>
              <w:rPr/>
            </w:pPr>
            <w:r>
              <w:rPr/>
              <w:t>2020 год – не менее 2-х проектов;</w:t>
            </w:r>
          </w:p>
          <w:p>
            <w:pPr>
              <w:pStyle w:val="Style241"/>
              <w:widowControl/>
              <w:rPr/>
            </w:pPr>
            <w:r>
              <w:rPr/>
              <w:t>2021 г. - не менее 2-х проектов;</w:t>
            </w:r>
          </w:p>
          <w:p>
            <w:pPr>
              <w:pStyle w:val="Normal"/>
              <w:rPr/>
            </w:pPr>
            <w:r>
              <w:rPr/>
              <w:t>2022 год – не менее 2-х проектов;</w:t>
            </w:r>
          </w:p>
          <w:p>
            <w:pPr>
              <w:pStyle w:val="Style241"/>
              <w:widowControl/>
              <w:rPr/>
            </w:pPr>
            <w:r>
              <w:rPr/>
              <w:t>2023 год – не менее 2-х проектов;</w:t>
            </w:r>
          </w:p>
          <w:p>
            <w:pPr>
              <w:pStyle w:val="Style241"/>
              <w:widowControl/>
              <w:rPr/>
            </w:pPr>
            <w:r>
              <w:rPr/>
              <w:t>2024 год- не менее 2-х проектов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исполнитель: администрация муниципального образования Курганинский район (отдел инвестиций, управление архитектуры)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Итого по цели 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6090,6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413,3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1231,3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950,0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475,0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Цель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9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основе повышения качества и эффективности мер поддержки на муниципальном уровне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Курганинского   района </w:t>
            </w:r>
          </w:p>
        </w:tc>
      </w:tr>
      <w:tr>
        <w:trPr>
          <w:trHeight w:val="172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Задача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</w:r>
          </w:p>
        </w:tc>
        <w:tc>
          <w:tcPr>
            <w:tcW w:w="9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4"/>
                <w:b w:val="false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увеличение доли участия субъектов малого и среднего предпринимательства в общем обороте хозяйствующих субъектов Курганинского района; муниципальная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деятельности; предоставление  методической,  информационной, консультационной, образовательной и правовой поддержки субъектам малого и среднего предпринимательства; 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Style w:val="FontStyle5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изготовление технико-экономического обоснования (бизнес-планов) для субъектов малого и среднего предпринимательства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color w:val="000000"/>
              </w:rPr>
              <w:t>125,17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55,17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получателей услуги:</w:t>
            </w:r>
          </w:p>
          <w:p>
            <w:pPr>
              <w:pStyle w:val="Normal"/>
              <w:rPr/>
            </w:pPr>
            <w:r>
              <w:rPr/>
              <w:t>2018 год - не менее 2-х субъектов;</w:t>
            </w:r>
          </w:p>
          <w:p>
            <w:pPr>
              <w:pStyle w:val="Normal"/>
              <w:rPr/>
            </w:pPr>
            <w:r>
              <w:rPr/>
              <w:t>2019 год – не менее</w:t>
            </w:r>
          </w:p>
          <w:p>
            <w:pPr>
              <w:pStyle w:val="Normal"/>
              <w:rPr/>
            </w:pPr>
            <w:r>
              <w:rPr/>
              <w:t xml:space="preserve">2-х субъектов 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Юридические лица и индивидуальные предприниматели</w:t>
            </w:r>
          </w:p>
          <w:p>
            <w:pPr>
              <w:pStyle w:val="Style241"/>
              <w:widowControl/>
              <w:rPr/>
            </w:pPr>
            <w:r>
              <w:rPr/>
              <w:t xml:space="preserve">Исполнитель: администрация муниципального образования Курганинский район (отдел инвестиций)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Style w:val="FontStyle54"/>
                <w:b w:val="false"/>
                <w:b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 субъектам малого и среднего предпринима-тельства преимущественного права на приобретение арендуемого муниципального имущества                                в соответствии с Федеральным  законом  от 22 июля 2008 г.            №159-ФЗ «Об особенностях отчуждения недвижимого имущества, находящегося в     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законод-ые  акты Российской Федерации» при наличии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количество объектов муниципального имущества, ранее арендуемого субъектами малого и среднего предпринимательства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Юридические лица и индивидуальные предприниматели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Исполнитель: администрация муниципального образования Курганинский район (управление имущественных отношений)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2.1.3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субъектам малого и среднего предпринимательства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объектов муниципального имущества, арендуемых субъектами малого и среднего предпринимательства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ind w:right="-40" w:hanging="0"/>
              <w:rPr/>
            </w:pPr>
            <w:r>
              <w:rPr/>
              <w:t>юридические лица и индивидуальные предприниматели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исполнитель: администрация муниципального образования Курганинский район (управление имущественных отношений)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2.1.4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Оказание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информационно–консультационных услуг субъектам малого и среднего предпринимательства: </w:t>
            </w:r>
          </w:p>
          <w:p>
            <w:pPr>
              <w:pStyle w:val="Normal"/>
              <w:shd w:fill="FFFFFF" w:val="clear"/>
              <w:spacing w:lineRule="exact" w:line="274"/>
              <w:ind w:left="5" w:right="24" w:hanging="5"/>
              <w:rPr/>
            </w:pPr>
            <w:r>
              <w:rPr/>
              <w:t>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документов);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spacing w:lineRule="exact" w:line="274"/>
              <w:ind w:right="24" w:hanging="0"/>
              <w:rPr/>
            </w:pPr>
            <w:r>
              <w:rPr/>
              <w:t>по вопросам информационного сопровождения деятельности субъектов малого и среднего предпринимательства;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ind w:right="24" w:firstLine="5"/>
              <w:rPr/>
            </w:pPr>
            <w:r>
              <w:rPr/>
              <w:t xml:space="preserve">по вопросам применения трудового законодательства Российской Федерации (в том числе по оформлению необходимых документов для приема на работу; </w:t>
            </w:r>
          </w:p>
          <w:p>
            <w:pPr>
              <w:pStyle w:val="Normal"/>
              <w:tabs>
                <w:tab w:val="clear" w:pos="708"/>
                <w:tab w:val="left" w:pos="3219" w:leader="none"/>
              </w:tabs>
              <w:ind w:right="-88" w:hanging="0"/>
              <w:rPr/>
            </w:pPr>
            <w:r>
              <w:rPr/>
              <w:t>предоставление информации о возможностях получения кредитных и иных финансовых ресурсов;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  <w:t xml:space="preserve">проведение для субъектов малого и среднего предпринимательства семинаров, конференций, форумов, 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  <w:t>круглых столов;</w:t>
            </w:r>
          </w:p>
          <w:p>
            <w:pPr>
              <w:pStyle w:val="Normal"/>
              <w:ind w:right="518" w:hanging="0"/>
              <w:rPr/>
            </w:pPr>
            <w:r>
              <w:rPr/>
              <w:t xml:space="preserve">организация специальных программ </w:t>
            </w:r>
          </w:p>
          <w:p>
            <w:pPr>
              <w:pStyle w:val="Normal"/>
              <w:ind w:right="518" w:hanging="0"/>
              <w:rPr/>
            </w:pPr>
            <w:r>
              <w:rPr/>
              <w:t>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через Центр поддержки предпринимательства Краснодарского края;</w:t>
            </w:r>
          </w:p>
          <w:p>
            <w:pPr>
              <w:pStyle w:val="Normal"/>
              <w:rPr/>
            </w:pPr>
            <w:r>
              <w:rPr/>
              <w:t xml:space="preserve">обеспечение участия субъектов малого и среднего предпринима-тельства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предпринима-тельской деятельности, в том числе стимулирования  процесса импортозамещения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/>
              <w:t xml:space="preserve">районный </w:t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>бюджет</w:t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1805</w:t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rStyle w:val="FontStyle57"/>
                <w:sz w:val="24"/>
              </w:rPr>
              <w:t>200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270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</w:t>
            </w:r>
          </w:p>
          <w:p>
            <w:pPr>
              <w:pStyle w:val="Normal"/>
              <w:rPr/>
            </w:pPr>
            <w:r>
              <w:rPr/>
              <w:t>информационно-консультационных услуг, оказанных субъектам малого и среднего предпри-нимательства:</w:t>
            </w:r>
          </w:p>
          <w:p>
            <w:pPr>
              <w:pStyle w:val="Normal"/>
              <w:rPr/>
            </w:pPr>
            <w:r>
              <w:rPr/>
              <w:t>2018 год – не менее 200 ед.;</w:t>
            </w:r>
          </w:p>
          <w:p>
            <w:pPr>
              <w:pStyle w:val="Style241"/>
              <w:widowControl/>
              <w:rPr/>
            </w:pPr>
            <w:r>
              <w:rPr/>
              <w:t>2019 год – не менее 270 ед.;</w:t>
            </w:r>
          </w:p>
          <w:p>
            <w:pPr>
              <w:pStyle w:val="Style241"/>
              <w:widowControl/>
              <w:rPr/>
            </w:pPr>
            <w:r>
              <w:rPr/>
              <w:t>2020 год – не менее 270 ед.;</w:t>
            </w:r>
          </w:p>
          <w:p>
            <w:pPr>
              <w:pStyle w:val="Style241"/>
              <w:widowControl/>
              <w:rPr/>
            </w:pPr>
            <w:r>
              <w:rPr/>
              <w:t xml:space="preserve">2021 год – не менее 270 ед.; </w:t>
            </w:r>
          </w:p>
          <w:p>
            <w:pPr>
              <w:pStyle w:val="Style241"/>
              <w:widowControl/>
              <w:rPr/>
            </w:pPr>
            <w:r>
              <w:rPr/>
              <w:t>2022 год – не менее 270 ед.;</w:t>
            </w:r>
          </w:p>
          <w:p>
            <w:pPr>
              <w:pStyle w:val="Style241"/>
              <w:widowControl/>
              <w:rPr/>
            </w:pPr>
            <w:r>
              <w:rPr/>
              <w:t>2023 год – не менее 270 ед.;</w:t>
            </w:r>
          </w:p>
          <w:p>
            <w:pPr>
              <w:pStyle w:val="Style241"/>
              <w:widowControl/>
              <w:rPr/>
            </w:pPr>
            <w:r>
              <w:rPr/>
              <w:t xml:space="preserve">2024 год – не менее 270 ед. </w:t>
            </w:r>
          </w:p>
          <w:p>
            <w:pPr>
              <w:pStyle w:val="Style241"/>
              <w:widowControl/>
              <w:rPr/>
            </w:pPr>
            <w:r>
              <w:rPr/>
              <w:t xml:space="preserve"> 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юридические лица  и </w:t>
            </w:r>
          </w:p>
          <w:p>
            <w:pPr>
              <w:pStyle w:val="Style241"/>
              <w:widowControl/>
              <w:rPr/>
            </w:pPr>
            <w:r>
              <w:rPr/>
              <w:t>индивидуальные предприниматели</w:t>
            </w:r>
          </w:p>
          <w:p>
            <w:pPr>
              <w:pStyle w:val="Normal"/>
              <w:rPr/>
            </w:pPr>
            <w:r>
              <w:rPr/>
              <w:t>Администрация муниципального образования Курганинский район</w:t>
            </w:r>
          </w:p>
          <w:p>
            <w:pPr>
              <w:pStyle w:val="Style241"/>
              <w:widowControl/>
              <w:rPr/>
            </w:pPr>
            <w:r>
              <w:rPr/>
              <w:t>исполнитель: поставщик (подрядчик), определенный по завершению конкурса</w:t>
            </w:r>
          </w:p>
        </w:tc>
      </w:tr>
      <w:tr>
        <w:trPr>
          <w:trHeight w:val="237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  <w:t>Размещение информации на радио о развитии субъектов малого и среднего</w:t>
            </w:r>
            <w:r>
              <w:rPr>
                <w:b/>
                <w:bCs/>
              </w:rPr>
              <w:t xml:space="preserve"> </w:t>
            </w:r>
            <w:r>
              <w:rPr/>
              <w:t>предпринимательства</w:t>
            </w:r>
            <w:r>
              <w:rPr>
                <w:rStyle w:val="FontStyle54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36,75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трансляция аудиороликов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администрация муниципального образования Курганинский район</w:t>
            </w:r>
          </w:p>
          <w:p>
            <w:pPr>
              <w:pStyle w:val="Normal"/>
              <w:rPr/>
            </w:pPr>
            <w:r>
              <w:rPr/>
              <w:t xml:space="preserve">(отдел инвестиций)  (отдел экономики) </w:t>
            </w:r>
          </w:p>
        </w:tc>
      </w:tr>
      <w:tr>
        <w:trPr>
          <w:trHeight w:val="219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Пополнение актуальной информацией раздела  «малый бизнес» на официальном сайте администрации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размещений информационных материалов на сайте – не менее </w:t>
            </w:r>
          </w:p>
          <w:p>
            <w:pPr>
              <w:pStyle w:val="Normal"/>
              <w:rPr/>
            </w:pPr>
            <w:r>
              <w:rPr/>
              <w:t>25 шт. ежегодно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администрация муниципального образования Курганинский район (отдел инвестиций) </w:t>
            </w:r>
          </w:p>
          <w:p>
            <w:pPr>
              <w:pStyle w:val="Normal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Обеспечение работы телефона «горячей линии» по правовым вопросам  деятельности  субъектов малого и среднего предпринимательства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      не                      требует-ся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100% охват консультациями обратившихся субъектов малого и среднего предпринимательства на постоянной основе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администрация муниципального образования Курганинский район (отдел инвестиций);</w:t>
            </w:r>
          </w:p>
          <w:p>
            <w:pPr>
              <w:pStyle w:val="Normal"/>
              <w:rPr>
                <w:highlight w:val="green"/>
              </w:rPr>
            </w:pPr>
            <w:r>
              <w:rPr/>
              <w:t>поставщик (подрядчик),  определенный по завершению конкурса</w:t>
            </w:r>
          </w:p>
        </w:tc>
      </w:tr>
      <w:tr>
        <w:trPr>
          <w:trHeight w:val="5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Информирование   субъектов малого и среднего предпринимательства района  о проведении  семинаров, форумов, выставок в 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экономической сфере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размещенной информации на сайте: не менее 4 ед. в год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администрация муниципального образования Курганинский район (отдел инвестиций)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>
                <w:sz w:val="24"/>
                <w:szCs w:val="24"/>
              </w:rPr>
              <w:t>Проведение заседаний Совета по предпринимательству муниципального образования Курганинский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финансирование не требует-ся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заседаний:  не менее 4 заседаний в год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    администрация муниципального образования Курганинский район 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>
                <w:sz w:val="24"/>
                <w:szCs w:val="24"/>
              </w:rPr>
              <w:t>Организация и проведение конкурсов в сфере малого и среднего бизнеса, в т.ч. «Лучший предприниматель района»</w:t>
            </w:r>
          </w:p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 2019 г. конкурс не проводится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администрация муниципального образования Курганинский район (отдел инвестиций)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680,82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248,82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участников -  не менее 1 чел. в год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администрация муниципального образования Курганинский район (отдел инвестиций, управление сельского хозяйства) </w:t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2.1.12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Оказание услуг по изданию печатной продукции для субъектов малого и среднего предприни-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281,06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45,03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51,25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44,78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>
                <w:highlight w:val="yellow"/>
              </w:rPr>
            </w:pPr>
            <w:r>
              <w:rPr/>
              <w:t xml:space="preserve">количество печатной продукции-не менее 50 единиц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администрация муниципального образования Курганинский район (отдел инвестиций)</w:t>
            </w:r>
          </w:p>
        </w:tc>
      </w:tr>
      <w:tr>
        <w:trPr>
          <w:trHeight w:val="199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баннеров- не менее 1 единицы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исполнитель: администрация муниципального образования Курганинский район (отдел инвестиций)</w:t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услуг- не менее 1 единицы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исполнитель: администрация муниципального образования Курганинский район (отдел инвестиций)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highlight w:val="yellow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Итого по цели 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3166,8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418,2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510,0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255,0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9257,4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1418,2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1460,0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753,3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1794,9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1641,0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730,0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567" w:right="1134" w:gutter="0" w:header="0" w:top="1701" w:footer="0" w:bottom="454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08"/>
          <w:tab w:val="left" w:pos="709" w:leader="none"/>
        </w:tabs>
        <w:ind w:left="14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Обоснование ресурсного обеспечения программы</w:t>
      </w:r>
    </w:p>
    <w:p>
      <w:pPr>
        <w:pStyle w:val="Normal"/>
        <w:ind w:left="182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autoSpaceDE w:val="false"/>
        <w:snapToGrid w:val="true"/>
        <w:ind w:firstLine="720"/>
        <w:jc w:val="both"/>
        <w:rPr/>
      </w:pPr>
      <w:r>
        <w:rPr>
          <w:sz w:val="28"/>
          <w:szCs w:val="28"/>
        </w:rPr>
        <w:t xml:space="preserve">Реализация муниципальной программы предусматривается за счет средств районного бюджета. </w:t>
      </w:r>
      <w:r>
        <w:rPr>
          <w:rStyle w:val="FontStyle54"/>
          <w:b w:val="false"/>
          <w:sz w:val="28"/>
          <w:szCs w:val="28"/>
        </w:rPr>
        <w:t xml:space="preserve">Общий объем финансирования муниципальной программы районного бюджета составляет </w:t>
      </w:r>
      <w:r>
        <w:rPr>
          <w:sz w:val="28"/>
          <w:szCs w:val="28"/>
        </w:rPr>
        <w:t xml:space="preserve">9257,4 </w:t>
      </w:r>
      <w:r>
        <w:rPr>
          <w:rStyle w:val="FontStyle54"/>
          <w:b w:val="false"/>
          <w:sz w:val="28"/>
          <w:szCs w:val="28"/>
        </w:rPr>
        <w:t>тыс. руб., в том числе                               по годам:</w:t>
      </w:r>
    </w:p>
    <w:p>
      <w:pPr>
        <w:pStyle w:val="Style51"/>
        <w:widowControl/>
        <w:spacing w:lineRule="auto" w:line="240"/>
        <w:ind w:left="709" w:hanging="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2018 год – </w:t>
      </w:r>
      <w:r>
        <w:rPr>
          <w:sz w:val="28"/>
          <w:szCs w:val="28"/>
        </w:rPr>
        <w:t>1418,2</w:t>
      </w:r>
      <w:r>
        <w:rPr>
          <w:rStyle w:val="FontStyle54"/>
          <w:b w:val="false"/>
          <w:bCs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ind w:left="709" w:hanging="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2019 год – </w:t>
      </w:r>
      <w:r>
        <w:rPr>
          <w:sz w:val="28"/>
          <w:szCs w:val="28"/>
        </w:rPr>
        <w:t xml:space="preserve">1460,0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ind w:left="709" w:hanging="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2020 год –   </w:t>
      </w:r>
      <w:r>
        <w:rPr>
          <w:sz w:val="28"/>
          <w:szCs w:val="28"/>
        </w:rPr>
        <w:t xml:space="preserve">753,3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ind w:left="709" w:hanging="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2021 год – </w:t>
      </w:r>
      <w:r>
        <w:rPr>
          <w:sz w:val="28"/>
          <w:szCs w:val="28"/>
        </w:rPr>
        <w:t xml:space="preserve">1794,9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ind w:left="709" w:hanging="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2022 год – </w:t>
      </w:r>
      <w:r>
        <w:rPr>
          <w:sz w:val="28"/>
          <w:szCs w:val="28"/>
        </w:rPr>
        <w:t>1641,0</w:t>
      </w:r>
      <w:r>
        <w:rPr>
          <w:color w:val="000000"/>
        </w:rPr>
        <w:t xml:space="preserve">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2023 год – </w:t>
      </w:r>
      <w:r>
        <w:rPr>
          <w:sz w:val="28"/>
          <w:szCs w:val="28"/>
        </w:rPr>
        <w:t xml:space="preserve">1460,0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bookmarkStart w:id="0" w:name="sub_1500"/>
      <w:bookmarkEnd w:id="0"/>
      <w:r>
        <w:rPr>
          <w:rStyle w:val="FontStyle54"/>
          <w:b w:val="false"/>
          <w:sz w:val="28"/>
          <w:szCs w:val="28"/>
        </w:rPr>
        <w:t>на 2024 год –   730</w:t>
      </w:r>
      <w:r>
        <w:rPr>
          <w:sz w:val="28"/>
          <w:szCs w:val="28"/>
        </w:rPr>
        <w:t xml:space="preserve">,0 </w:t>
      </w:r>
      <w:r>
        <w:rPr>
          <w:rStyle w:val="FontStyle54"/>
          <w:b w:val="false"/>
          <w:sz w:val="28"/>
          <w:szCs w:val="28"/>
        </w:rPr>
        <w:t>тыс. руб.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08"/>
          <w:tab w:val="left" w:pos="1418" w:leader="none"/>
          <w:tab w:val="left" w:pos="184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Прогноз сводных показателей муниципальных заданий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этапам муниципальной программы  на оказание государственных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услуг (выполнение работ) государственными учреждениями Краснодарского края в сфере реализации государственной 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1" w:name="sub_1500"/>
      <w:bookmarkStart w:id="2" w:name="sub_1500"/>
      <w:bookmarkEnd w:id="2"/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 программы муниципальные задания на оказание муниципальных услуг (выполнение работ) муниципальными учреждениями Курганинского района не предусмотрены.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567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6. Методика оценки эффективности реализации</w:t>
      </w:r>
    </w:p>
    <w:p>
      <w:pPr>
        <w:pStyle w:val="1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программы</w:t>
      </w:r>
    </w:p>
    <w:p>
      <w:pPr>
        <w:pStyle w:val="Normal"/>
        <w:ind w:left="97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autoSpaceDE w:val="false"/>
        <w:snapToGrid w:val="true"/>
        <w:ind w:firstLine="708"/>
        <w:jc w:val="both"/>
        <w:rPr/>
      </w:pPr>
      <w:r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эффективности, утвержденной постановлением администрации муниципального образования Курганинский район от 23 июня 2014 г. № 1443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Курганинский район».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08"/>
          <w:tab w:val="left" w:pos="709" w:leader="none"/>
          <w:tab w:val="left" w:pos="1843" w:leader="none"/>
        </w:tabs>
        <w:ind w:left="1418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Механизм реализации муниципальной программы</w:t>
      </w:r>
    </w:p>
    <w:p>
      <w:pPr>
        <w:pStyle w:val="1"/>
        <w:tabs>
          <w:tab w:val="clear" w:pos="708"/>
          <w:tab w:val="left" w:pos="709" w:leader="none"/>
        </w:tabs>
        <w:ind w:left="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контроль за ее исполнением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708"/>
        <w:jc w:val="both"/>
        <w:rPr/>
      </w:pPr>
      <w:r>
        <w:rPr>
          <w:sz w:val="28"/>
          <w:szCs w:val="28"/>
        </w:rPr>
        <w:t xml:space="preserve">Текущее управление муниципальной программой осуществляет                   ее координатор, который: </w:t>
      </w:r>
    </w:p>
    <w:p>
      <w:pPr>
        <w:pStyle w:val="Normal"/>
        <w:widowControl/>
        <w:snapToGrid w:val="true"/>
        <w:ind w:firstLine="708"/>
        <w:jc w:val="both"/>
        <w:rPr/>
      </w:pPr>
      <w:r>
        <w:rPr>
          <w:rStyle w:val="FontStyle50"/>
          <w:sz w:val="28"/>
          <w:szCs w:val="28"/>
        </w:rPr>
        <w:t>обеспечивает разработку и реализацию муниципальной программы;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hanging="0"/>
        <w:rPr/>
      </w:pPr>
      <w:r>
        <w:rPr>
          <w:rStyle w:val="FontStyle50"/>
          <w:sz w:val="28"/>
          <w:szCs w:val="28"/>
        </w:rPr>
        <w:tab/>
        <w:t xml:space="preserve">организует работу по достижению целевых показателей муниципальной программы, </w:t>
      </w:r>
      <w:r>
        <w:rPr>
          <w:sz w:val="28"/>
          <w:szCs w:val="28"/>
        </w:rPr>
        <w:t>несет ответственность за реализацию ее мероприятий, обеспечивает целевое и эффективное использование бюджетных средств, выделяемых   на ее реализацию;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с учетом выделяемых на реализацию муниципальной программы финансовых средств  в установленном порядке принимает меры по уточнению целевых показателей и затрат по мероприятиям подпрограмм, механизму реализации подпрограмм;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осуществляет подготовку предложений по корректировке подпрограмм;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подпрограмм;</w:t>
      </w:r>
    </w:p>
    <w:p>
      <w:pPr>
        <w:pStyle w:val="Normal"/>
        <w:shd w:fill="FFFFFF" w:val="clear"/>
        <w:autoSpaceDE w:val="false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мониторинг и анализ отчетности, представляемой координаторами подпрограмм и участниками муниципальной программы;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>
      <w:pPr>
        <w:pStyle w:val="Normal"/>
        <w:shd w:fill="FFFFFF" w:val="clear"/>
        <w:tabs>
          <w:tab w:val="clear" w:pos="708"/>
          <w:tab w:val="left" w:pos="851" w:leader="none"/>
        </w:tabs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>
      <w:pPr>
        <w:pStyle w:val="Normal"/>
        <w:shd w:fill="FFFFFF" w:val="clear"/>
        <w:autoSpaceDE w:val="false"/>
        <w:ind w:firstLine="720"/>
        <w:jc w:val="both"/>
        <w:rPr/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муниципального образования Курганинский район в информационно-телекоммуникационной сети «Интернет»;</w:t>
      </w:r>
    </w:p>
    <w:p>
      <w:pPr>
        <w:pStyle w:val="Normal"/>
        <w:shd w:fill="FFFFFF" w:val="clear"/>
        <w:autoSpaceDE w:val="false"/>
        <w:ind w:firstLine="720"/>
        <w:jc w:val="both"/>
        <w:rPr/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>
      <w:pPr>
        <w:pStyle w:val="Normal"/>
        <w:shd w:fill="FFFFFF" w:val="clear"/>
        <w:autoSpaceDE w:val="false"/>
        <w:ind w:firstLine="720"/>
        <w:jc w:val="both"/>
        <w:rPr/>
      </w:pPr>
      <w:r>
        <w:rPr>
          <w:sz w:val="28"/>
          <w:szCs w:val="28"/>
        </w:rPr>
        <w:t>В целях обеспечения эффективного мониторинга реализации муниципальной программы координатор программы ежегодно, не позднее          31 декабря текущего финансового года, утверждает детальный план-график реализации муниципальной программы на очередной финансовый год                и плановый период (далее – детальный план-график) по форме согласно приложению № 9 к постановлению администрации муниципального образования Курганинский район от 26 июня 2014 г. № 1443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Курганинский район»  (далее – Постановление  № 1443). Детальный план-график содержит полный перечень мероприятий муниципальной программы на очередной год.</w:t>
      </w:r>
    </w:p>
    <w:p>
      <w:pPr>
        <w:pStyle w:val="Normal"/>
        <w:shd w:fill="FFFFFF" w:val="clear"/>
        <w:autoSpaceDE w:val="false"/>
        <w:ind w:firstLine="720"/>
        <w:jc w:val="both"/>
        <w:rPr/>
      </w:pPr>
      <w:r>
        <w:rPr>
          <w:sz w:val="28"/>
          <w:szCs w:val="28"/>
        </w:rPr>
        <w:t>Координатор муниципальной программы осуществляет контроль              за выполнением детального плана-графика реализации муниципальной программы.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контроля координатор муниципальной программы представляет в финансовое управление администрации муниципального образования Курганинский район детальный план-график в течение 3 рабочих дней после их утверждения.</w:t>
      </w:r>
    </w:p>
    <w:p>
      <w:pPr>
        <w:pStyle w:val="Normal"/>
        <w:shd w:fill="FFFFFF" w:val="clear"/>
        <w:autoSpaceDE w:val="false"/>
        <w:ind w:firstLine="720"/>
        <w:jc w:val="both"/>
        <w:rPr/>
      </w:pPr>
      <w:r>
        <w:rPr>
          <w:sz w:val="28"/>
          <w:szCs w:val="28"/>
        </w:rPr>
        <w:t>В случае принятия координатором муниципальной программы решения    о внесении изменений в детальный план-график он уведомляет об этом финансовое управление администрации муниципального образования Курганинский район в течение 3 рабочих дней после их корректировки.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заполненные отчетные формы мониторинга реализации муниципальной программы                 в отдела экономического развития и потребительской сферы администрации муниципального образования Курганинский район согласно                                  приложению № 10 к Постановлению № 1443 и в финансовое управление администрации муниципального образования  Курганинский район, согласно приложению № 11 к Постановлению № 1443.</w:t>
      </w:r>
    </w:p>
    <w:p>
      <w:pPr>
        <w:pStyle w:val="Normal"/>
        <w:shd w:fill="FFFFFF" w:val="clear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формирует доклад о ходе реализации муниципальной программы в соответствии с утвержденным порядком.</w:t>
      </w:r>
    </w:p>
    <w:p>
      <w:pPr>
        <w:pStyle w:val="Normal"/>
        <w:shd w:fill="FFFFFF" w:val="clear"/>
        <w:tabs>
          <w:tab w:val="clear" w:pos="708"/>
          <w:tab w:val="left" w:pos="720" w:leader="none"/>
        </w:tabs>
        <w:autoSpaceDE w:val="false"/>
        <w:jc w:val="both"/>
        <w:rPr/>
      </w:pPr>
      <w:r>
        <w:rPr>
          <w:sz w:val="28"/>
          <w:szCs w:val="28"/>
        </w:rPr>
        <w:tab/>
        <w:t>Ежегодно, до 1 апреля года, следующего за отчетным, координатор программы формирует и представляет Совету по муниципальным проектам       и программам при главе муниципального образования Курганинский район годовой доклад о ходе реализации и оценке эффективности реализации муниципальной программы в соответствии с порядком.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подпрограмм предполагает закупку работ, услуг для муниципальных нужд за счет средств районного бюджета в соответствии                         с </w:t>
      </w:r>
      <w:hyperlink r:id="rId4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г. № 44-ФЗ «О контрактной системе      в сфере закупок товаров, работ, услуг для обеспечения государственных              и муниципальных нужд».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/>
        <w:rPr>
          <w:rStyle w:val="FontStyle50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/>
        <w:rPr>
          <w:rStyle w:val="FontStyle50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/>
        <w:ind w:firstLine="624"/>
        <w:jc w:val="center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jc w:val="center"/>
        <w:outlineLvl w:val="0"/>
        <w:rPr>
          <w:rStyle w:val="FontStyle54"/>
          <w:rFonts w:cs="Times New Roman"/>
          <w:bCs/>
          <w:sz w:val="28"/>
          <w:szCs w:val="28"/>
        </w:rPr>
      </w:pPr>
      <w:r>
        <w:rPr>
          <w:rStyle w:val="FontStyle54"/>
          <w:rFonts w:cs="Times New Roman"/>
          <w:bCs/>
          <w:sz w:val="28"/>
          <w:szCs w:val="28"/>
        </w:rPr>
        <w:t>ПАСПОРТ</w:t>
      </w:r>
    </w:p>
    <w:p>
      <w:pPr>
        <w:pStyle w:val="Style310"/>
        <w:widowControl/>
        <w:spacing w:lineRule="auto" w:line="240"/>
        <w:ind w:hanging="0"/>
        <w:jc w:val="center"/>
        <w:rPr/>
      </w:pPr>
      <w:r>
        <w:rPr>
          <w:rStyle w:val="FontStyle54"/>
          <w:rFonts w:eastAsia="Franklin Gothic Book"/>
          <w:bCs/>
          <w:sz w:val="28"/>
          <w:szCs w:val="28"/>
        </w:rPr>
        <w:t xml:space="preserve"> </w:t>
      </w:r>
      <w:r>
        <w:rPr>
          <w:rStyle w:val="FontStyle54"/>
          <w:rFonts w:cs="Times New Roman"/>
          <w:bCs/>
          <w:sz w:val="28"/>
          <w:szCs w:val="28"/>
        </w:rPr>
        <w:t>подпрограммы № 1</w:t>
      </w:r>
    </w:p>
    <w:p>
      <w:pPr>
        <w:pStyle w:val="Style410"/>
        <w:widowControl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«Формирование и продвижение экономически и инвестиционно привлекательного образа  Курганинского района» </w:t>
      </w:r>
    </w:p>
    <w:p>
      <w:pPr>
        <w:pStyle w:val="Style410"/>
        <w:widowControl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в 2018-2024 годах муниципальной программы </w:t>
      </w:r>
    </w:p>
    <w:p>
      <w:pPr>
        <w:pStyle w:val="Style410"/>
        <w:widowControl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Style410"/>
        <w:widowControl/>
        <w:rPr/>
      </w:pPr>
      <w:r>
        <w:rPr>
          <w:rStyle w:val="FontStyle53"/>
          <w:bCs/>
          <w:sz w:val="28"/>
          <w:szCs w:val="28"/>
        </w:rPr>
        <w:t xml:space="preserve">«Экономическое развитие и инновационная экономика </w:t>
      </w:r>
    </w:p>
    <w:p>
      <w:pPr>
        <w:pStyle w:val="Style410"/>
        <w:widowControl/>
        <w:rPr>
          <w:rStyle w:val="FontStyle53"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>Курганинского района»</w:t>
      </w:r>
    </w:p>
    <w:p>
      <w:pPr>
        <w:pStyle w:val="Style51"/>
        <w:widowControl/>
        <w:spacing w:lineRule="auto" w:line="240"/>
        <w:jc w:val="center"/>
        <w:rPr>
          <w:rStyle w:val="FontStyle50"/>
          <w:bCs/>
          <w:sz w:val="28"/>
          <w:szCs w:val="28"/>
        </w:rPr>
      </w:pPr>
      <w:r>
        <w:rPr/>
      </w:r>
    </w:p>
    <w:tbl>
      <w:tblPr>
        <w:tblW w:w="96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7"/>
        <w:gridCol w:w="4759"/>
      </w:tblGrid>
      <w:tr>
        <w:trPr/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администрация муниципального образования Курганинский район (отдел инвестиций)</w:t>
            </w:r>
          </w:p>
        </w:tc>
      </w:tr>
      <w:tr>
        <w:trPr>
          <w:trHeight w:val="2272" w:hRule="atLeas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Участники подпрограммы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администрация муниципального образования Курганинский район </w:t>
            </w:r>
          </w:p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(отдел инвестиций), управление архитектуры и градостроительства администрации муниципального образования Курганинский район (управление архитектуры)</w:t>
            </w:r>
          </w:p>
        </w:tc>
      </w:tr>
      <w:tr>
        <w:trPr/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Цели подпрограммы                         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создание необходимых условий повышения инвестиционной привлекательности и реализации инвестиционного потенциала Курганинского района</w:t>
            </w:r>
          </w:p>
        </w:tc>
      </w:tr>
      <w:tr>
        <w:trPr/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Задачи подпрограммы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товаров, услуг и капитала</w:t>
            </w:r>
          </w:p>
        </w:tc>
      </w:tr>
      <w:tr>
        <w:trPr/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Перечень целевых показателей  подпрограммы    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количество заключенных инвестиционных соглашений;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объем инвестиций по заключенным инвестиционным соглашениям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7"/>
                <w:b w:val="false"/>
                <w:b w:val="false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Этапы и сроки реализации подпрограммы        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реализуется с  </w:t>
            </w:r>
            <w:r>
              <w:rPr>
                <w:sz w:val="28"/>
                <w:szCs w:val="28"/>
              </w:rPr>
              <w:t xml:space="preserve">2018 по  2024 годы, 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>
        <w:trPr/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общий объем финансирования подпрограммы за счет средств                                      районного бюджета составляет 6090,6 тыс. руб., в том числе по годам: 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на 2018 год – 1000,0 тыс. руб.;                                                           на 2019 год –   950,0 тыс. руб.;                                                             на 2020 год –   413,3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2021 год – 1231,3 тыс. руб.;                                                             на 2022 год – 1071,0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2023 год –   950,0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2024 год –   730,0 тыс. руб.</w:t>
            </w:r>
          </w:p>
        </w:tc>
      </w:tr>
      <w:tr>
        <w:trPr/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Контроль  за  выполнением    </w:t>
            </w:r>
            <w:r>
              <w:rPr>
                <w:sz w:val="28"/>
                <w:szCs w:val="28"/>
              </w:rPr>
              <w:t>подпрограммы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       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jc w:val="both"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онтроль за выполнением                            осуществляет администрация                                                           муниципального образования                                                          Курганинский район                                                         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(отдел инвестиций),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контрольно-счетная палата муниципального образования Курганинский район                           и ревизионный отдел финансового управления администрации муниципального образования Курганинский район</w:t>
            </w:r>
          </w:p>
        </w:tc>
      </w:tr>
    </w:tbl>
    <w:p>
      <w:pPr>
        <w:pStyle w:val="Style51"/>
        <w:widowControl/>
        <w:spacing w:lineRule="auto" w:line="240"/>
        <w:jc w:val="left"/>
        <w:rPr>
          <w:rStyle w:val="FontStyle54"/>
          <w:b w:val="false"/>
          <w:b w:val="false"/>
          <w:sz w:val="28"/>
          <w:szCs w:val="28"/>
        </w:rPr>
      </w:pPr>
      <w:r>
        <w:rPr/>
      </w:r>
    </w:p>
    <w:p>
      <w:pPr>
        <w:pStyle w:val="Style51"/>
        <w:widowControl/>
        <w:spacing w:lineRule="auto" w:line="240"/>
        <w:jc w:val="left"/>
        <w:rPr>
          <w:rStyle w:val="FontStyle54"/>
          <w:b w:val="false"/>
          <w:b w:val="false"/>
          <w:sz w:val="28"/>
          <w:szCs w:val="28"/>
        </w:rPr>
      </w:pPr>
      <w:r>
        <w:rPr/>
      </w:r>
    </w:p>
    <w:p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3100"/>
      <w:bookmarkEnd w:id="3"/>
      <w:r>
        <w:rPr>
          <w:rFonts w:cs="Times New Roman" w:ascii="Times New Roman" w:hAnsi="Times New Roman"/>
          <w:sz w:val="28"/>
          <w:szCs w:val="28"/>
        </w:rPr>
        <w:t>1. Характеристика текущего состояния и прогноз развития соответствующей сферы социально-экономического развития Курганинского района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rStyle w:val="FontStyle54"/>
          <w:b w:val="false"/>
          <w:b w:val="false"/>
          <w:sz w:val="28"/>
          <w:szCs w:val="28"/>
        </w:rPr>
      </w:pPr>
      <w:bookmarkStart w:id="4" w:name="sub_3100"/>
      <w:bookmarkStart w:id="5" w:name="sub_3105"/>
      <w:bookmarkEnd w:id="4"/>
      <w:bookmarkEnd w:id="5"/>
      <w:r>
        <w:rPr>
          <w:sz w:val="28"/>
          <w:szCs w:val="28"/>
        </w:rPr>
        <w:t xml:space="preserve">По направлению </w:t>
      </w:r>
      <w:hyperlink w:anchor="sub_1000">
        <w:r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>«Формирование и продвижение экономически и инвестиционно привлекательного образа Курганинского района» на 2018-2024 годы.</w:t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/>
      </w:pPr>
      <w:r>
        <w:rPr>
          <w:sz w:val="28"/>
          <w:szCs w:val="28"/>
        </w:rPr>
        <w:t>Важнейшим направлением деятельности администрации муниципального образования Курганинский район, способным обеспечить социально-экономическое развитие района, является стимулирование процесса привлечения инвестиций, создание благоприятного инвестиционного климата.</w:t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/>
      </w:pPr>
      <w:r>
        <w:rPr>
          <w:sz w:val="28"/>
          <w:szCs w:val="28"/>
        </w:rPr>
        <w:t>В целях эффективного развития экономики Курганинского района, привлечения инвестиций и продвижения продукции предприятий, расположенных на территории Курганинского района, администрация муниципального образования Курганинский район активно участвует                   в выставочно-ярмарочных мероприятиях, проводимых на территории Краснодарского края.</w:t>
      </w:r>
    </w:p>
    <w:p>
      <w:pPr>
        <w:pStyle w:val="Normal"/>
        <w:tabs>
          <w:tab w:val="clear" w:pos="708"/>
          <w:tab w:val="left" w:pos="720" w:leader="none"/>
        </w:tabs>
        <w:ind w:firstLine="709"/>
        <w:jc w:val="both"/>
        <w:rPr/>
      </w:pPr>
      <w:r>
        <w:rPr>
          <w:sz w:val="28"/>
          <w:szCs w:val="28"/>
        </w:rPr>
        <w:t xml:space="preserve">За период с 2015 – 2019 годы на инвестиционном форуме в г. Сочи заключено 21 соглашение с общей сметной стоимостью объектов                  более 3,7 млрд. рублей. Из них: </w:t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/>
      </w:pPr>
      <w:r>
        <w:rPr>
          <w:sz w:val="28"/>
          <w:szCs w:val="28"/>
        </w:rPr>
        <w:t>в 2015 году – 7 соглашений на сумму 332,3 млн. руб.;</w:t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/>
      </w:pPr>
      <w:r>
        <w:rPr>
          <w:sz w:val="28"/>
          <w:szCs w:val="28"/>
        </w:rPr>
        <w:t>в 2016 году – 4 соглашения на сумму 1100,0 млн. руб.;</w:t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/>
      </w:pPr>
      <w:r>
        <w:rPr>
          <w:sz w:val="28"/>
          <w:szCs w:val="28"/>
        </w:rPr>
        <w:t>в 2017 году – 4 соглашения на сумму 768,0 млн. руб.;</w:t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/>
      </w:pPr>
      <w:r>
        <w:rPr>
          <w:sz w:val="28"/>
          <w:szCs w:val="28"/>
        </w:rPr>
        <w:t>в 2018 году – 3 соглашения на сумму 514,03 млн. руб.;</w:t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3 соглашения на сумму 1030,92 млн. руб..</w:t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уровне в период с 2015 по 2020 годы подписано          46 протоколов о реализации инвестиционных проектов на территории района, на сумму 5,44 млрд. рублей. В феврале 2021 года был проведен третий муниципальный инвестиционный форум «Курганинск - 2021». Итогом мероприятия стало подписание 15 протоколов о намерениях                                по взаимодействию в сфере инвестиций, на общую сумму 673,8 млн. рублей.           </w:t>
        <w:tab/>
        <w:t xml:space="preserve">Наиболее значимые проекты: </w:t>
      </w:r>
      <w:r>
        <w:rPr/>
        <w:t>«</w:t>
      </w:r>
      <w:r>
        <w:rPr>
          <w:color w:val="000000"/>
          <w:sz w:val="28"/>
          <w:szCs w:val="28"/>
        </w:rPr>
        <w:t xml:space="preserve">Закладка многолетних насаждений», «Строительство склада по хранению фруктов», «Производство семян зерновых культур» - инвестор ООО «Сельхоз-Галан», «Строительство склада готовой продукции и производственного цеха» - инвестор ИП Нефедова Н.В., </w:t>
      </w:r>
      <w:r>
        <w:rPr>
          <w:sz w:val="28"/>
          <w:szCs w:val="28"/>
        </w:rPr>
        <w:t>«Строительство мелиоративной системы» - инвестор ООО «Колхоз Рассвет», «Строительство склада – холодильника» - инвестор ООО «Кубанский бекон», «Модернизация цеха по холодной обработке стекла» - инвестор                   ООО «Алмаз», «Строительство цеха по производству изделий из оцинкованной стали» -  инвестор ООО «PROFF-сталь».</w:t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реализуется 24 инвестиционных проекта с объемом инвестиций 2,9 млрд. рублей.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За  2015-2021  годы  объем  инвестиций  в  основной  капитал  за счет всех источников финансирования в муниципальном образовании Курганинский район составил 8,49 млрд. рублей. В 2021 году в экономику района инвестировано 1,95 млрд. рублей.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Согласно приведенному в Стратегии социально-экономического развития муниципального образования Курганинский район до 2020 года                    SWOT - анализу основными проблемами экономики Курганинского района  являются: недостаточная конкурентоспособность продукции, товаров и услуг ряда районных товаропроизводителей; высокая  изношенность инфраструктуры на ряде предприятий района; слабо развитая отрасль переработки сельскохозяйственной продукции; отсутствие достаточного инновационного задела, определяющего конкурентоспособное развитие реального сектора экономики; отсутствие лимитов электро- и газоснабжения.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Одним из путей решения этих проблем является привлечение инвестиций в экономику Курганинского района. На перспективу перед нами стоят задачи: наращивание производства мяса, молока, овощей, развитие собственной переработки. В связи, с чем планируется формирование инвестиционных проектов на базе ранее действовавших объектов сельскохозяйственного производства, у  которых сохранены лимиты электро- и газоснабжения.</w:t>
      </w:r>
    </w:p>
    <w:p>
      <w:pPr>
        <w:pStyle w:val="Normal"/>
        <w:widowControl/>
        <w:tabs>
          <w:tab w:val="clear" w:pos="708"/>
          <w:tab w:val="left" w:pos="720" w:leader="none"/>
          <w:tab w:val="left" w:pos="851" w:leader="none"/>
        </w:tabs>
        <w:snapToGrid w:val="true"/>
        <w:jc w:val="both"/>
        <w:rPr/>
      </w:pPr>
      <w:r>
        <w:rPr>
          <w:sz w:val="28"/>
          <w:szCs w:val="28"/>
        </w:rPr>
        <w:tab/>
        <w:t>В ближайшей перспективе расширение инвестиционного потенциала планируется за счет реализации инвестиционных проектов, включенных                 в Единый реестр инвестиционных предложений Краснодарского края.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jc w:val="both"/>
        <w:rPr>
          <w:rStyle w:val="FontStyle54"/>
          <w:b w:val="false"/>
          <w:b w:val="false"/>
          <w:sz w:val="28"/>
          <w:szCs w:val="28"/>
        </w:rPr>
      </w:pPr>
      <w:r>
        <w:rPr>
          <w:sz w:val="28"/>
          <w:szCs w:val="28"/>
        </w:rPr>
        <w:tab/>
        <w:t xml:space="preserve">   Принятие подпрограммы </w:t>
      </w:r>
      <w:r>
        <w:rPr>
          <w:rStyle w:val="FontStyle54"/>
          <w:b w:val="false"/>
          <w:sz w:val="28"/>
          <w:szCs w:val="28"/>
        </w:rPr>
        <w:t xml:space="preserve">«Формирование и продвижение экономически и инвестиционно-привлекательного образа Курганинского района»                        на 2018-2024 годы» обеспечит  активное участие муниципального образования </w:t>
      </w:r>
    </w:p>
    <w:p>
      <w:pPr>
        <w:pStyle w:val="Normal"/>
        <w:widowControl/>
        <w:tabs>
          <w:tab w:val="clear" w:pos="708"/>
          <w:tab w:val="left" w:pos="567" w:leader="none"/>
          <w:tab w:val="left" w:pos="720" w:leader="none"/>
          <w:tab w:val="left" w:pos="851" w:leader="none"/>
        </w:tabs>
        <w:snapToGrid w:val="true"/>
        <w:jc w:val="both"/>
        <w:rPr/>
      </w:pPr>
      <w:r>
        <w:rPr>
          <w:rStyle w:val="FontStyle54"/>
          <w:b w:val="false"/>
          <w:sz w:val="28"/>
          <w:szCs w:val="28"/>
        </w:rPr>
        <w:t>Курганинский район в выставочно-ярмарочных мероприятиях, проводимых    на территории Краснодарского края, сформирует положительный имидж для привлечения инвесторов и будет способствовать созданию новых рабочих мест, увеличению налогооблагаемой базы и наполняемости бюджета.</w:t>
      </w:r>
    </w:p>
    <w:p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3200"/>
      <w:bookmarkEnd w:id="6"/>
      <w:r>
        <w:rPr>
          <w:rFonts w:cs="Times New Roman" w:ascii="Times New Roman" w:hAnsi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720"/>
        <w:jc w:val="both"/>
        <w:rPr/>
      </w:pPr>
      <w:bookmarkStart w:id="7" w:name="sub_3200"/>
      <w:bookmarkEnd w:id="7"/>
      <w:r>
        <w:rPr>
          <w:sz w:val="28"/>
          <w:szCs w:val="28"/>
        </w:rPr>
        <w:t>Целью подпрограммы является создание необходимых условий повышения инвестиционной привлекательности и реализации инвестиционного потенциала Курганинского района за его пределами</w:t>
      </w:r>
      <w:r>
        <w:rPr>
          <w:rFonts w:cs="Arial" w:ascii="Arial" w:hAnsi="Arial"/>
          <w:color w:val="2D2D2D"/>
          <w:spacing w:val="2"/>
          <w:sz w:val="21"/>
          <w:szCs w:val="21"/>
          <w:shd w:fill="FFFFFF" w:val="clear"/>
        </w:rPr>
        <w:t xml:space="preserve"> </w:t>
      </w:r>
      <w:r>
        <w:rPr>
          <w:sz w:val="28"/>
          <w:szCs w:val="28"/>
        </w:rPr>
        <w:t>путем организации участия в международных и общероссийских выставочно-ярмарочных и конгрессных мероприятиях.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этой цели позволит обеспечить ускоренное социально-экономическое развитие района, создание благоприятных условий для повышения конкурентоспособности товаров и услуг, привлечения необходимых ресурсов.</w:t>
      </w:r>
    </w:p>
    <w:p>
      <w:pPr>
        <w:pStyle w:val="Normal"/>
        <w:widowControl/>
        <w:snapToGrid w:val="true"/>
        <w:ind w:firstLine="720"/>
        <w:jc w:val="both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Для достижения этой цели необходимо решить задачу по </w:t>
      </w:r>
      <w:r>
        <w:rPr>
          <w:rStyle w:val="FontStyle57"/>
          <w:sz w:val="28"/>
          <w:szCs w:val="28"/>
        </w:rPr>
        <w:t>развитию          и координации выставочно-ярмарочной деятельности района, обеспечивающей продвижение его интересов на рынках товаров, услуг             и капитала.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намечена на 2018 – 2024 годы, этапы              не предусмотрены</w:t>
      </w:r>
      <w:r>
        <w:rPr>
          <w:rFonts w:cs="Arial" w:ascii="Arial" w:hAnsi="Arial"/>
        </w:rPr>
        <w:t>.</w:t>
      </w:r>
    </w:p>
    <w:p>
      <w:pPr>
        <w:pStyle w:val="Normal"/>
        <w:widowControl/>
        <w:snapToGrid w:val="true"/>
        <w:ind w:left="567" w:firstLine="6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napToGrid w:val="true"/>
        <w:ind w:left="567" w:firstLine="6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napToGrid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napToGrid w:val="true"/>
        <w:ind w:left="567" w:firstLine="6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707" w:gutter="0" w:header="0" w:top="1134" w:footer="0" w:bottom="851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widowControl/>
        <w:snapToGrid w:val="true"/>
        <w:ind w:left="567" w:firstLine="6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ind w:left="567" w:hanging="0"/>
        <w:jc w:val="center"/>
        <w:rPr>
          <w:rStyle w:val="FontStyle50"/>
          <w:sz w:val="28"/>
          <w:szCs w:val="28"/>
        </w:rPr>
      </w:pPr>
      <w:bookmarkStart w:id="8" w:name="sub_3105"/>
      <w:bookmarkEnd w:id="8"/>
      <w:r>
        <w:rPr>
          <w:rStyle w:val="FontStyle50"/>
          <w:sz w:val="28"/>
          <w:szCs w:val="28"/>
        </w:rPr>
        <w:t xml:space="preserve">Целевые показатели подпрограммы № 1 </w:t>
      </w:r>
    </w:p>
    <w:p>
      <w:pPr>
        <w:pStyle w:val="Style51"/>
        <w:widowControl/>
        <w:spacing w:lineRule="auto" w:line="240"/>
        <w:ind w:left="567" w:hanging="0"/>
        <w:jc w:val="center"/>
        <w:rPr/>
      </w:pPr>
      <w:r>
        <w:rPr>
          <w:rStyle w:val="FontStyle54"/>
          <w:bCs/>
          <w:sz w:val="28"/>
          <w:szCs w:val="28"/>
        </w:rPr>
        <w:t>«</w:t>
      </w:r>
      <w:r>
        <w:rPr>
          <w:rStyle w:val="FontStyle54"/>
          <w:b w:val="false"/>
          <w:sz w:val="28"/>
          <w:szCs w:val="28"/>
        </w:rPr>
        <w:t xml:space="preserve">Формирование и продвижение экономически </w:t>
      </w:r>
    </w:p>
    <w:p>
      <w:pPr>
        <w:pStyle w:val="Style51"/>
        <w:widowControl/>
        <w:spacing w:lineRule="auto" w:line="240"/>
        <w:ind w:left="567" w:hanging="0"/>
        <w:jc w:val="center"/>
        <w:rPr/>
      </w:pPr>
      <w:r>
        <w:rPr>
          <w:rStyle w:val="FontStyle54"/>
          <w:b w:val="false"/>
          <w:sz w:val="28"/>
          <w:szCs w:val="28"/>
        </w:rPr>
        <w:t>и инвестиционно привлекательного образа Курганинского района»</w:t>
        <w:tab/>
      </w:r>
    </w:p>
    <w:p>
      <w:pPr>
        <w:pStyle w:val="Style51"/>
        <w:widowControl/>
        <w:spacing w:lineRule="auto" w:line="240"/>
        <w:ind w:left="567" w:hanging="0"/>
        <w:jc w:val="center"/>
        <w:rPr>
          <w:rStyle w:val="FontStyle54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97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459" w:type="dxa"/>
        <w:jc w:val="left"/>
        <w:tblInd w:w="56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9"/>
        <w:gridCol w:w="3119"/>
        <w:gridCol w:w="1417"/>
        <w:gridCol w:w="1276"/>
        <w:gridCol w:w="1417"/>
        <w:gridCol w:w="1276"/>
        <w:gridCol w:w="1276"/>
        <w:gridCol w:w="1276"/>
        <w:gridCol w:w="1417"/>
        <w:gridCol w:w="1276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370" w:hanging="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Значение показателей</w:t>
            </w:r>
          </w:p>
          <w:p>
            <w:pPr>
              <w:pStyle w:val="Style391"/>
              <w:widowControl/>
              <w:spacing w:lineRule="auto" w:line="240"/>
              <w:ind w:left="370" w:hanging="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2020 год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2024 год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Количество заключенных инвестиционных соглашений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Объем инвестиций по заключенным инвестиционным соглашениям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млн.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514,03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1000,0</w:t>
            </w:r>
          </w:p>
        </w:tc>
      </w:tr>
    </w:tbl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>
          <w:rStyle w:val="FontStyle50"/>
          <w:rFonts w:cs="Times New Roman"/>
          <w:sz w:val="28"/>
          <w:szCs w:val="28"/>
        </w:rPr>
      </w:pPr>
      <w:r>
        <w:rPr/>
      </w:r>
    </w:p>
    <w:p>
      <w:pPr>
        <w:pStyle w:val="Style310"/>
        <w:widowControl/>
        <w:spacing w:lineRule="auto" w:line="240" w:before="38" w:after="0"/>
        <w:ind w:hanging="0"/>
        <w:jc w:val="center"/>
        <w:rPr/>
      </w:pPr>
      <w:r>
        <w:rPr>
          <w:rStyle w:val="FontStyle50"/>
          <w:rFonts w:cs="Times New Roman"/>
          <w:sz w:val="28"/>
          <w:szCs w:val="28"/>
        </w:rPr>
        <w:t xml:space="preserve">3. Перечень мероприятий подпрограммы </w:t>
      </w:r>
      <w:r>
        <w:rPr>
          <w:rStyle w:val="FontStyle54"/>
          <w:rFonts w:cs="Times New Roman"/>
          <w:b w:val="false"/>
          <w:sz w:val="28"/>
          <w:szCs w:val="28"/>
        </w:rPr>
        <w:t>№ 1</w:t>
      </w:r>
    </w:p>
    <w:p>
      <w:pPr>
        <w:pStyle w:val="Style51"/>
        <w:widowControl/>
        <w:spacing w:lineRule="auto" w:line="240"/>
        <w:jc w:val="center"/>
        <w:rPr/>
      </w:pPr>
      <w:r>
        <w:rPr>
          <w:rStyle w:val="FontStyle54"/>
          <w:bCs/>
          <w:sz w:val="28"/>
          <w:szCs w:val="28"/>
        </w:rPr>
        <w:t>«</w:t>
      </w:r>
      <w:r>
        <w:rPr>
          <w:rStyle w:val="FontStyle54"/>
          <w:b w:val="false"/>
          <w:sz w:val="28"/>
          <w:szCs w:val="28"/>
        </w:rPr>
        <w:t>Формирование и продвижение экономически и инвестиционно</w:t>
      </w:r>
    </w:p>
    <w:p>
      <w:pPr>
        <w:pStyle w:val="Style51"/>
        <w:widowControl/>
        <w:spacing w:lineRule="auto" w:line="240"/>
        <w:jc w:val="center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привлекательного образа  Курганинского района»</w:t>
      </w:r>
    </w:p>
    <w:p>
      <w:pPr>
        <w:pStyle w:val="ConsPlusNormal1"/>
        <w:widowControl/>
        <w:ind w:firstLine="540"/>
        <w:jc w:val="both"/>
        <w:rPr>
          <w:rStyle w:val="FontStyle54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</w:r>
    </w:p>
    <w:tbl>
      <w:tblPr>
        <w:tblW w:w="14459" w:type="dxa"/>
        <w:jc w:val="left"/>
        <w:tblInd w:w="56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67"/>
        <w:gridCol w:w="2268"/>
        <w:gridCol w:w="1134"/>
        <w:gridCol w:w="1134"/>
        <w:gridCol w:w="851"/>
        <w:gridCol w:w="850"/>
        <w:gridCol w:w="851"/>
        <w:gridCol w:w="850"/>
        <w:gridCol w:w="851"/>
        <w:gridCol w:w="850"/>
        <w:gridCol w:w="851"/>
        <w:gridCol w:w="1702"/>
        <w:gridCol w:w="1700"/>
      </w:tblGrid>
      <w:tr>
        <w:trPr>
          <w:tblHeader w:val="true"/>
          <w:trHeight w:val="1540" w:hRule="atLeast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Наименование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ме</w:t>
              <w:softHyphen/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Источники финансиро</w:t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</w:t>
              <w:softHyphen/>
              <w:t>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9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</w:tc>
      </w:tr>
      <w:tr>
        <w:trPr>
          <w:tblHeader w:val="true"/>
          <w:trHeight w:val="159" w:hRule="atLeast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2024 год</w:t>
            </w:r>
          </w:p>
        </w:tc>
        <w:tc>
          <w:tcPr>
            <w:tcW w:w="170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13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Цель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nformat"/>
              <w:widowControl/>
              <w:rPr>
                <w:rStyle w:val="FontStyle54"/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/>
            </w: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>Формирование и продвижение   экономически и инвестиционно   привлекательного образа   Курганинского   района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Задача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товаров, услуг и капитала.</w:t>
            </w:r>
          </w:p>
        </w:tc>
      </w:tr>
      <w:tr>
        <w:trPr>
          <w:trHeight w:val="110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 xml:space="preserve">Организация участия администрации муниципального образования Курганинский район  в выставочных мероприятиях, формирование </w:t>
            </w:r>
            <w:r>
              <w:rPr>
                <w:rStyle w:val="FontStyle54"/>
                <w:b w:val="false"/>
                <w:sz w:val="24"/>
              </w:rPr>
              <w:t xml:space="preserve">инвестиционных   предложений, их размещение в   Единой информационной системе Краснодарского      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края и на информационных экранах и стендах,</w:t>
            </w:r>
            <w:r>
              <w:rPr/>
              <w:t xml:space="preserve"> 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 xml:space="preserve">создание и распространение презентационных материалов об </w:t>
            </w:r>
            <w:r>
              <w:rPr>
                <w:rStyle w:val="FontStyle54"/>
                <w:b w:val="false"/>
                <w:sz w:val="24"/>
              </w:rPr>
              <w:t>инвестиционных   предложениях Курганинского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6090,6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413,3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1231,3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475,0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мероприятий –  не менее 1 ежегодно, изготовление и распространение презентационных материалов – не менее 50 комплек-тов ежегодно,   формирование инвестиционных предложений:                          2018 год - не менее 2-х проектов;</w:t>
            </w:r>
          </w:p>
          <w:p>
            <w:pPr>
              <w:pStyle w:val="Normal"/>
              <w:rPr/>
            </w:pPr>
            <w:r>
              <w:rPr/>
              <w:t>2019 год – не менее 2-х проектов;</w:t>
            </w:r>
          </w:p>
          <w:p>
            <w:pPr>
              <w:pStyle w:val="Style241"/>
              <w:widowControl/>
              <w:rPr/>
            </w:pPr>
            <w:r>
              <w:rPr/>
              <w:t>2020 год – не менее 2-х проектов;</w:t>
            </w:r>
          </w:p>
          <w:p>
            <w:pPr>
              <w:pStyle w:val="Normal"/>
              <w:rPr/>
            </w:pPr>
            <w:r>
              <w:rPr/>
              <w:t>2021 год - не менее 2-х проектов;</w:t>
            </w:r>
          </w:p>
          <w:p>
            <w:pPr>
              <w:pStyle w:val="Normal"/>
              <w:rPr/>
            </w:pPr>
            <w:r>
              <w:rPr/>
              <w:t>2022 год – не менее 2-х проектов;</w:t>
            </w:r>
          </w:p>
          <w:p>
            <w:pPr>
              <w:pStyle w:val="Style241"/>
              <w:widowControl/>
              <w:rPr/>
            </w:pPr>
            <w:r>
              <w:rPr/>
              <w:t>2023 год – не менее 2-х проектов</w:t>
            </w:r>
          </w:p>
          <w:p>
            <w:pPr>
              <w:pStyle w:val="Style241"/>
              <w:widowControl/>
              <w:rPr/>
            </w:pPr>
            <w:r>
              <w:rPr/>
              <w:t>2024 год – не менее 2-х проектов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администрация муниципального образования Курганинский район (отдел инвестиций, управление архитектуры)</w:t>
            </w:r>
          </w:p>
        </w:tc>
      </w:tr>
      <w:tr>
        <w:trPr>
          <w:trHeight w:val="62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6090,6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413,3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1231,3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</w:rPr>
            </w:pPr>
            <w:r>
              <w:rPr/>
              <w:t>1071,0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475,0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567" w:right="1245" w:gutter="0" w:header="0" w:top="1701" w:footer="0" w:bottom="567"/>
          <w:pgNumType w:fmt="decimal"/>
          <w:formProt w:val="false"/>
          <w:titlePg/>
          <w:textDirection w:val="lrTb"/>
          <w:docGrid w:type="default" w:linePitch="326" w:charSpace="0"/>
        </w:sect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3400"/>
      <w:r>
        <w:rPr>
          <w:rFonts w:cs="Times New Roman" w:ascii="Times New Roman" w:hAnsi="Times New Roman"/>
          <w:sz w:val="28"/>
          <w:szCs w:val="28"/>
        </w:rPr>
        <w:t>4. Обоснование ресурсного обеспечения подпрограммы</w:t>
      </w:r>
      <w:bookmarkEnd w:id="9"/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сфере, высокая социально-экономическая значимость проблемы.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объем финансирования подпрограммы на 2018- 2024 годы </w:t>
      </w:r>
    </w:p>
    <w:p>
      <w:pPr>
        <w:pStyle w:val="Style51"/>
        <w:widowControl/>
        <w:spacing w:lineRule="auto" w:line="24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составляет 6090,6</w:t>
      </w:r>
      <w:r>
        <w:rPr/>
        <w:t xml:space="preserve"> </w:t>
      </w:r>
      <w:r>
        <w:rPr>
          <w:rStyle w:val="FontStyle54"/>
          <w:b w:val="false"/>
          <w:sz w:val="28"/>
          <w:szCs w:val="28"/>
        </w:rPr>
        <w:t xml:space="preserve">тыс. руб., в том числе по годам: </w:t>
      </w:r>
    </w:p>
    <w:p>
      <w:pPr>
        <w:pStyle w:val="Style51"/>
        <w:widowControl/>
        <w:spacing w:lineRule="auto" w:line="240"/>
        <w:jc w:val="left"/>
        <w:rPr/>
      </w:pPr>
      <w:r>
        <w:rPr>
          <w:rStyle w:val="FontStyle54"/>
          <w:b w:val="false"/>
          <w:sz w:val="28"/>
          <w:szCs w:val="28"/>
        </w:rPr>
        <w:tab/>
        <w:t xml:space="preserve">на 2018 год – 1000,0 тыс. руб.; </w:t>
      </w:r>
    </w:p>
    <w:p>
      <w:pPr>
        <w:pStyle w:val="Style51"/>
        <w:widowControl/>
        <w:tabs>
          <w:tab w:val="clear" w:pos="708"/>
          <w:tab w:val="left" w:pos="709" w:leader="none"/>
        </w:tabs>
        <w:spacing w:lineRule="auto" w:line="240"/>
        <w:jc w:val="left"/>
        <w:rPr/>
      </w:pPr>
      <w:r>
        <w:rPr>
          <w:rStyle w:val="FontStyle54"/>
          <w:b w:val="false"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ab/>
        <w:t xml:space="preserve">на 2019 год –   950,0 тыс. руб.;     </w:t>
      </w:r>
    </w:p>
    <w:p>
      <w:pPr>
        <w:pStyle w:val="Style51"/>
        <w:widowControl/>
        <w:tabs>
          <w:tab w:val="clear" w:pos="708"/>
          <w:tab w:val="left" w:pos="709" w:leader="none"/>
        </w:tabs>
        <w:spacing w:lineRule="auto" w:line="24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ab/>
        <w:t>на 2020 год –   413,3</w:t>
      </w:r>
      <w:r>
        <w:rPr/>
        <w:t xml:space="preserve">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51"/>
        <w:widowControl/>
        <w:spacing w:lineRule="auto" w:line="240"/>
        <w:jc w:val="left"/>
        <w:rPr/>
      </w:pPr>
      <w:r>
        <w:rPr>
          <w:rStyle w:val="FontStyle54"/>
          <w:b w:val="false"/>
          <w:sz w:val="28"/>
          <w:szCs w:val="28"/>
        </w:rPr>
        <w:tab/>
        <w:t xml:space="preserve">на 2021 год – 1231,3 тыс. руб.;    </w:t>
      </w:r>
    </w:p>
    <w:p>
      <w:pPr>
        <w:pStyle w:val="Style51"/>
        <w:widowControl/>
        <w:tabs>
          <w:tab w:val="clear" w:pos="708"/>
          <w:tab w:val="left" w:pos="709" w:leader="none"/>
        </w:tabs>
        <w:spacing w:lineRule="auto" w:line="24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ab/>
        <w:t>на 2022 год – 1071,0 тыс. руб.;</w:t>
      </w:r>
    </w:p>
    <w:p>
      <w:pPr>
        <w:pStyle w:val="Style51"/>
        <w:widowControl/>
        <w:spacing w:lineRule="auto" w:line="240"/>
        <w:ind w:firstLine="72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2023 год –   950,0 тыс. руб.;</w:t>
      </w:r>
    </w:p>
    <w:p>
      <w:pPr>
        <w:pStyle w:val="Style51"/>
        <w:widowControl/>
        <w:spacing w:lineRule="auto" w:line="240"/>
        <w:ind w:firstLine="720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2024 год –   475,0 тыс. руб.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Потребность в финансовом обеспечении подпрограммы рассчитана          на основании смет расходов с учетом индексов-дефляторов, уровня обеспеченности объектами, оборудованием, услугами и других показателей          в соответствии со спецификой целевой подпрограммы.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10" w:name="sub_3600"/>
      <w:bookmarkStart w:id="11" w:name="sub_3600"/>
      <w:bookmarkEnd w:id="11"/>
    </w:p>
    <w:p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bookmarkStart w:id="12" w:name="sub_3600"/>
      <w:bookmarkStart w:id="13" w:name="sub_3700"/>
      <w:bookmarkEnd w:id="12"/>
      <w:r>
        <w:rPr>
          <w:rFonts w:cs="Times New Roman" w:ascii="Times New Roman" w:hAnsi="Times New Roman"/>
          <w:sz w:val="28"/>
          <w:szCs w:val="28"/>
        </w:rPr>
        <w:t>5. Механизм реализации подпрограммы</w:t>
      </w:r>
      <w:bookmarkEnd w:id="13"/>
      <w:r>
        <w:rPr>
          <w:rFonts w:cs="Times New Roman" w:ascii="Times New Roman" w:hAnsi="Times New Roman"/>
          <w:sz w:val="28"/>
          <w:szCs w:val="28"/>
        </w:rPr>
        <w:t xml:space="preserve"> и контроль </w:t>
      </w:r>
    </w:p>
    <w:p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ее исполнением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Механизм реализации  подпрограммы предполагает закупку работ, услуг для муниципальных нужд за счет средств районного бюджета                            в  соответствии  с </w:t>
      </w:r>
      <w:hyperlink r:id="rId5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г. № 44-ФЗ               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71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rStyle w:val="FontStyle50"/>
          <w:sz w:val="28"/>
          <w:szCs w:val="28"/>
        </w:rPr>
        <w:t>5.2. Текущее управление подпрограммой осуществляет координатор подпрограммы, который: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несет ответственность за реализацию ее мероприятий, обеспечивает целевое и эффективное использование бюджетных средств, выделяемых на ее реализацию;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подпрограммы, механизму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корректировке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подпрограммы.</w:t>
      </w:r>
    </w:p>
    <w:p>
      <w:pPr>
        <w:pStyle w:val="Style210"/>
        <w:widowControl/>
        <w:spacing w:lineRule="auto" w:line="240"/>
        <w:ind w:right="5" w:firstLine="72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Представляет в </w:t>
      </w:r>
      <w:r>
        <w:rPr>
          <w:rStyle w:val="FontStyle54"/>
          <w:b w:val="false"/>
          <w:sz w:val="28"/>
          <w:szCs w:val="28"/>
        </w:rPr>
        <w:t xml:space="preserve">ревизионный отдел финансового управления </w:t>
      </w:r>
      <w:r>
        <w:rPr>
          <w:sz w:val="28"/>
          <w:szCs w:val="28"/>
        </w:rPr>
        <w:t>муниципального образования Курганинский район</w:t>
      </w:r>
      <w:r>
        <w:rPr>
          <w:rStyle w:val="FontStyle50"/>
          <w:sz w:val="28"/>
          <w:szCs w:val="28"/>
        </w:rPr>
        <w:t xml:space="preserve">  отчетность о реализации подпрограммы, а также информацию, необходимую для проведения оценки  эффективности реализации муниципальной программы, мониторинга                 ее реализации и подготовки доклада о ходе реализации муниципальной программы: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 xml:space="preserve">разрабатывает перечень целевых индикаторов и показателей                    для мониторинга реализации мероприятий подпрограммы; 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осуществляет контроль за выполнением детального плана-графика             и ходом реализации подпрограммы;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осуществляет ведение ежеквартальной и годовой отчетности                    по реализации подпрограммы;</w:t>
      </w:r>
    </w:p>
    <w:p>
      <w:pPr>
        <w:pStyle w:val="Style210"/>
        <w:widowControl/>
        <w:spacing w:lineRule="auto" w:line="240"/>
        <w:ind w:right="10" w:firstLine="720"/>
        <w:rPr/>
      </w:pPr>
      <w:r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муниципального образования Курганинский район в информационно-телекоммуникационной сети «Интернет»;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осуществляет иные полномочия, установленные муниципальной           про</w:t>
        <w:softHyphen/>
        <w:t>граммой.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851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                            </w:t>
      </w:r>
    </w:p>
    <w:p>
      <w:pPr>
        <w:pStyle w:val="Style210"/>
        <w:widowControl/>
        <w:spacing w:lineRule="auto" w:line="240"/>
        <w:ind w:firstLine="709"/>
        <w:rPr>
          <w:rStyle w:val="FontStyle50"/>
          <w:sz w:val="28"/>
          <w:szCs w:val="28"/>
        </w:rPr>
      </w:pPr>
      <w:r>
        <w:rPr/>
      </w:r>
    </w:p>
    <w:p>
      <w:pPr>
        <w:pStyle w:val="Style310"/>
        <w:widowControl/>
        <w:numPr>
          <w:ilvl w:val="0"/>
          <w:numId w:val="0"/>
        </w:numPr>
        <w:spacing w:lineRule="auto" w:line="240"/>
        <w:ind w:hanging="0"/>
        <w:outlineLvl w:val="0"/>
        <w:rPr/>
      </w:pPr>
      <w:r>
        <w:rPr>
          <w:rStyle w:val="FontStyle54"/>
          <w:rFonts w:eastAsia="Franklin Gothic Book" w:cs="Franklin Gothic Book"/>
          <w:bCs/>
          <w:sz w:val="28"/>
          <w:szCs w:val="28"/>
        </w:rPr>
        <w:t xml:space="preserve">                                                        </w:t>
      </w:r>
      <w:r>
        <w:rPr>
          <w:rStyle w:val="FontStyle54"/>
          <w:rFonts w:cs="Times New Roman"/>
          <w:bCs/>
          <w:sz w:val="28"/>
          <w:szCs w:val="28"/>
        </w:rPr>
        <w:t>ПАСПОРТ</w:t>
      </w:r>
    </w:p>
    <w:p>
      <w:pPr>
        <w:pStyle w:val="Style310"/>
        <w:widowControl/>
        <w:spacing w:lineRule="auto" w:line="240"/>
        <w:ind w:firstLine="3119"/>
        <w:jc w:val="both"/>
        <w:rPr>
          <w:rStyle w:val="FontStyle54"/>
          <w:rFonts w:cs="Times New Roman"/>
          <w:bCs/>
          <w:sz w:val="28"/>
          <w:szCs w:val="28"/>
        </w:rPr>
      </w:pPr>
      <w:r>
        <w:rPr>
          <w:rStyle w:val="FontStyle54"/>
          <w:rFonts w:eastAsia="Franklin Gothic Book" w:cs="Franklin Gothic Book"/>
          <w:bCs/>
          <w:sz w:val="28"/>
          <w:szCs w:val="28"/>
        </w:rPr>
        <w:t xml:space="preserve">  </w:t>
      </w:r>
      <w:r>
        <w:rPr>
          <w:rStyle w:val="FontStyle54"/>
          <w:rFonts w:cs="Times New Roman"/>
          <w:bCs/>
          <w:sz w:val="28"/>
          <w:szCs w:val="28"/>
        </w:rPr>
        <w:t>подпрограммы № 2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«Развитие малого и среднего предпринимательства  на территории муниципального образования  Курганинский район»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 </w:t>
      </w:r>
      <w:r>
        <w:rPr>
          <w:rStyle w:val="FontStyle54"/>
          <w:bCs/>
          <w:sz w:val="28"/>
          <w:szCs w:val="28"/>
        </w:rPr>
        <w:t xml:space="preserve">на  2018-2024 годы муниципальной программы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Style410"/>
        <w:widowControl/>
        <w:rPr>
          <w:rStyle w:val="FontStyle53"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>«Экономическое развитие и инновационная экономика</w:t>
      </w:r>
    </w:p>
    <w:p>
      <w:pPr>
        <w:pStyle w:val="Style410"/>
        <w:widowControl/>
        <w:rPr>
          <w:rStyle w:val="FontStyle53"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>Курганинского района»</w:t>
      </w:r>
    </w:p>
    <w:p>
      <w:pPr>
        <w:pStyle w:val="Style51"/>
        <w:widowControl/>
        <w:spacing w:lineRule="auto" w:line="240"/>
        <w:jc w:val="center"/>
        <w:rPr>
          <w:rStyle w:val="FontStyle50"/>
          <w:bCs/>
          <w:sz w:val="28"/>
          <w:szCs w:val="28"/>
        </w:rPr>
      </w:pPr>
      <w:r>
        <w:rPr/>
      </w:r>
    </w:p>
    <w:tbl>
      <w:tblPr>
        <w:tblW w:w="97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385"/>
      </w:tblGrid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администрация  муниципального        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образования  Курганинский район 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(отдел  инвестиций)</w:t>
            </w:r>
          </w:p>
        </w:tc>
      </w:tr>
      <w:tr>
        <w:trPr>
          <w:trHeight w:val="936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Участники подпрограммы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администрация  муниципального        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образования  Курганинский район </w:t>
            </w:r>
          </w:p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(отдел  инвестиций)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Цели подпрограммы                         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</w:t>
            </w:r>
          </w:p>
        </w:tc>
      </w:tr>
      <w:tr>
        <w:trPr>
          <w:trHeight w:val="5796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Задачи подпрограммы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napToGrid w:val="false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увеличение доли участия субъектов малого и среднего предпринимательства в общем обороте хозяйствующих субъектов Курганинского района; муниципальная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деятельности; предоставление  методической,  информационной, консультационной, образовательной и правовой поддержки субъектам малого и среднего предпринимательства; 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Перечень целевых показателей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муниципальной программы           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 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 занятых в малом и среднем предпринимательстве;</w:t>
            </w:r>
          </w:p>
          <w:p>
            <w:pPr>
              <w:pStyle w:val="Normal"/>
              <w:widowControl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информационно-консультационных услуг, оказанных коммерческими и некоммерческими организациями, являющихся инфраструктурой поддержки субъектов малого и среднего предпринимательства;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разработанных и изготовленных бизнес-планов для субъектов малого и среднего предпринимательства;</w:t>
            </w:r>
          </w:p>
          <w:p>
            <w:pPr>
              <w:pStyle w:val="Normal"/>
              <w:widowControl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hyperlink r:id="rId6">
              <w:r>
                <w:rPr>
                  <w:sz w:val="28"/>
                  <w:szCs w:val="28"/>
                </w:rPr>
                <w:t>проведенных конкурсов</w:t>
              </w:r>
            </w:hyperlink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«Лучшие предприниматели Краснодарского края», «Лучший предприниматель Курганинского района»;</w:t>
            </w:r>
          </w:p>
          <w:p>
            <w:pPr>
              <w:pStyle w:val="Normal"/>
              <w:widowControl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проведенных мероприятий (семинаров, «круглых столов», конференций) по вопросам развития и поддержки субъектов малого и среднего предпринимательства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Этапы и сроки реализации    подпрограммы 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2018- 2024 годы </w:t>
            </w:r>
          </w:p>
          <w:p>
            <w:pPr>
              <w:pStyle w:val="Style51"/>
              <w:widowControl/>
              <w:spacing w:lineRule="auto" w:line="24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этапы не  предусмотрены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общий объем финансирования                                      подпрограммы за счет средств                                      районного бюджета составляет                                                                 3166,8   тыс. руб., в том числе по годам:                                                             на 2018 год -  418,2  тыс. руб.;                                                            на 2019 год -  510,0  тыс. руб.;                                                            на 2020 год -  340,0 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2021 год -  563,6  тыс. руб.;                                                           на 2022 год -  570,0  тыс. руб.;                                                             на 2023 год -  510,0  тыс. руб.;</w:t>
            </w:r>
          </w:p>
          <w:p>
            <w:pPr>
              <w:pStyle w:val="Style51"/>
              <w:widowControl/>
              <w:spacing w:lineRule="auto" w:line="240"/>
              <w:jc w:val="left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>на 2024 год -  255,0  тыс. руб.;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hanging="0"/>
              <w:rPr>
                <w:rStyle w:val="FontStyle57"/>
                <w:sz w:val="28"/>
                <w:szCs w:val="28"/>
              </w:rPr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Контроль  за  выполнением    </w:t>
            </w:r>
            <w:r>
              <w:rPr>
                <w:sz w:val="28"/>
                <w:szCs w:val="28"/>
              </w:rPr>
              <w:t>подпрограммы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       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7"/>
                <w:rFonts w:cs="Times New Roman"/>
                <w:sz w:val="28"/>
                <w:szCs w:val="28"/>
              </w:rPr>
            </w:pP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онтроль  за  выполнением                            осуществляет 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ревизионный отдел финансового управления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 Курганинский район</w:t>
            </w:r>
            <w:r>
              <w:rPr>
                <w:rStyle w:val="FontStyle54"/>
                <w:rFonts w:cs="Times New Roman"/>
                <w:b w:val="false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контрольно-счетная палата муниципального образования Курганинский район</w:t>
            </w:r>
          </w:p>
        </w:tc>
      </w:tr>
    </w:tbl>
    <w:p>
      <w:pPr>
        <w:pStyle w:val="Normal"/>
        <w:jc w:val="center"/>
        <w:rPr>
          <w:rStyle w:val="FontStyle57"/>
          <w:rFonts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Характеристика текущего состояния и прогноз развития соответствующей сферы социально-экономического развития Курганинского района</w:t>
      </w:r>
    </w:p>
    <w:p>
      <w:pPr>
        <w:pStyle w:val="Normal"/>
        <w:widowControl/>
        <w:snapToGrid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           по численности управленческому персоналу и простым формам организации малое и среднее предпринимательство обладает мобильностью управления        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продукции малыми сериями.</w:t>
      </w:r>
    </w:p>
    <w:p>
      <w:pPr>
        <w:pStyle w:val="Normal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За 2021</w:t>
      </w:r>
      <w:r>
        <w:rPr>
          <w:color w:val="000000"/>
          <w:sz w:val="28"/>
        </w:rPr>
        <w:t xml:space="preserve"> год количество субъектов малого и среднего бизнеса составляет 3249 единицы из них средних предприятий 9 единиц, малые предприятия составляют </w:t>
      </w:r>
      <w:r>
        <w:rPr>
          <w:sz w:val="28"/>
          <w:szCs w:val="28"/>
        </w:rPr>
        <w:t>3240 единица.</w:t>
      </w:r>
    </w:p>
    <w:p>
      <w:pPr>
        <w:pStyle w:val="Normal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Численность занятых в малом и среднем предпринимательстве составляет 6215 человек.</w:t>
      </w:r>
    </w:p>
    <w:p>
      <w:pPr>
        <w:pStyle w:val="Normal"/>
        <w:shd w:fill="FFFFFF" w:val="clear"/>
        <w:tabs>
          <w:tab w:val="clear" w:pos="708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Позитивному развитию субъектов малого и среднего предприниматель</w:t>
        <w:softHyphen/>
        <w:t xml:space="preserve">ства и увеличению их доли в экономике Курганинского района </w:t>
      </w:r>
      <w:r>
        <w:rPr>
          <w:color w:val="000000"/>
          <w:sz w:val="28"/>
          <w:szCs w:val="28"/>
        </w:rPr>
        <w:t xml:space="preserve">во многом способствовала реализация предыдущих целевых программ развития                 и поддержки  малого и среднего предпринимательства. </w:t>
      </w:r>
      <w:r>
        <w:rPr>
          <w:sz w:val="28"/>
          <w:szCs w:val="28"/>
        </w:rPr>
        <w:t xml:space="preserve">В период с 2013             по 2016 годы выплачены субсидии 45 представителям малого и среднего бизнеса, на общую сумму свыше 17,4 млн.рублей в период с 2009-2019 годы разработано 31 бизнес-план для реализации инвестиционных проектов. </w:t>
      </w:r>
    </w:p>
    <w:p>
      <w:pPr>
        <w:pStyle w:val="ConsTitle"/>
        <w:widowControl/>
        <w:tabs>
          <w:tab w:val="clear" w:pos="708"/>
          <w:tab w:val="left" w:pos="709" w:leader="none"/>
        </w:tabs>
        <w:ind w:firstLine="720"/>
        <w:jc w:val="both"/>
        <w:rPr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                от 2 июня 2016 г.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        и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может быть достигнуто,         в том числе, расширением перечня информационно-консультационных       услуг, оказываемых в рамках муниципальных программ поддержки малого                                  и среднего предпринимательства.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этим в 2017 году денежные средства на реализацию оказание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мероприятий финансовой поддержки субъектов малого и среднего предпринимательства в виде субсидирования (возмещения) затрат                       не выделялись, а перечень подпрограммных мероприятий дополнен мероприятием «Оказание информационно–консультационных услуг субъектам малого и среднего предпринимательства». </w:t>
      </w:r>
      <w:r>
        <w:rPr>
          <w:sz w:val="28"/>
          <w:szCs w:val="28"/>
        </w:rPr>
        <w:t xml:space="preserve">В 2018 году Центром поддержки предпринимательства оказано 200 информационно-консультационных услуг,      в 2019 году – 270 услуг </w:t>
      </w:r>
      <w:r>
        <w:rPr>
          <w:color w:val="000000"/>
          <w:sz w:val="28"/>
          <w:szCs w:val="28"/>
        </w:rPr>
        <w:t>для субъектов МСП,</w:t>
      </w:r>
      <w:r>
        <w:rPr>
          <w:sz w:val="28"/>
          <w:szCs w:val="28"/>
        </w:rPr>
        <w:t xml:space="preserve"> 2020 году информационно-консультационные услуги оказаны 270 </w:t>
      </w:r>
      <w:r>
        <w:rPr>
          <w:color w:val="000000"/>
          <w:sz w:val="28"/>
          <w:szCs w:val="28"/>
        </w:rPr>
        <w:t xml:space="preserve"> субъектам МСП, </w:t>
      </w:r>
      <w:r>
        <w:rPr>
          <w:sz w:val="28"/>
          <w:szCs w:val="28"/>
        </w:rPr>
        <w:t xml:space="preserve">2021 году информационно-консультационные услуги оказаны 270 </w:t>
      </w:r>
      <w:r>
        <w:rPr>
          <w:color w:val="000000"/>
          <w:sz w:val="28"/>
          <w:szCs w:val="28"/>
        </w:rPr>
        <w:t>субъектам МСП.</w:t>
      </w:r>
    </w:p>
    <w:p>
      <w:pPr>
        <w:pStyle w:val="Normal"/>
        <w:ind w:firstLine="709"/>
        <w:jc w:val="both"/>
        <w:rPr/>
      </w:pPr>
      <w:r>
        <w:rPr>
          <w:color w:val="222222"/>
          <w:sz w:val="28"/>
          <w:szCs w:val="28"/>
        </w:rPr>
        <w:t>В каждом поселении муниципального образования Курганинский район, в многофункциональном центре Курганинского района, на объектах наружной рекламы размещены информационные материалы о государственной                    и муниципальной поддержке малого и среднего предпринимательства.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повышения уровня информирования субъектов малого и среднего предпринимательства на сайте администрации района в разделе «Экономика»     в подразделе «Малый бизнес»  размещается  информация о деятельности Фондов микрофинансирования и Фонда развития бизнеса, об услугах, оказываемых ОАО «Корпорацией МСП», </w:t>
      </w:r>
      <w:r>
        <w:rPr>
          <w:rFonts w:cs="Verdana" w:ascii="Verdana" w:hAnsi="Verdana"/>
          <w:color w:val="052635"/>
          <w:sz w:val="17"/>
          <w:szCs w:val="17"/>
          <w:shd w:fill="FFFFFF" w:val="clear"/>
        </w:rPr>
        <w:t xml:space="preserve"> </w:t>
      </w:r>
      <w:r>
        <w:rPr>
          <w:bCs/>
          <w:sz w:val="28"/>
          <w:szCs w:val="28"/>
        </w:rPr>
        <w:t>размещен путеводитель по мерам поддержки малого и среднего бизнеса, которые приняты правительством Российской Федерации для смягчения экономических последствий эпидемии коронавируса.</w:t>
      </w:r>
    </w:p>
    <w:p>
      <w:pPr>
        <w:pStyle w:val="Normal"/>
        <w:autoSpaceDE w:val="false"/>
        <w:ind w:firstLine="709"/>
        <w:jc w:val="both"/>
        <w:rPr/>
      </w:pPr>
      <w:r>
        <w:rPr>
          <w:bCs/>
          <w:sz w:val="28"/>
          <w:szCs w:val="28"/>
        </w:rPr>
        <w:t>В целях информирования субъектов малого и среднего предпринимательства, осуществляющих отдельные виды деятельности,           для вовлечения в предпринимательство незанятого населения, включая молодежь     и поддержания импортозамещающих процессов в районе за  2021 год в местных средствах массовой информации было опубликовано 346 статей (газета «Курганинские известия», в сети «Интернет» на официальном                           сайте администрации района в разделе «Экономика-малый бизнес» (/www.admkurganinsk.ru/region/economica/small_business), на инвестиционном портале (investkurganinsk.ru), н</w:t>
      </w:r>
      <w:r>
        <w:rPr>
          <w:sz w:val="28"/>
          <w:szCs w:val="28"/>
        </w:rPr>
        <w:t xml:space="preserve">а официальном канале мессенджера </w:t>
      </w:r>
      <w:r>
        <w:rPr>
          <w:sz w:val="28"/>
          <w:szCs w:val="28"/>
          <w:lang w:val="en-US"/>
        </w:rPr>
        <w:t>Telegram</w:t>
      </w:r>
      <w:r>
        <w:rPr>
          <w:bCs/>
          <w:sz w:val="28"/>
          <w:szCs w:val="28"/>
        </w:rPr>
        <w:t xml:space="preserve"> (/t.me/official_kurganinsk)</w:t>
      </w:r>
      <w:r>
        <w:rPr>
          <w:rFonts w:eastAsia="Calibri" w:cs="Times New Roman CYR" w:ascii="Times New Roman CYR" w:hAnsi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посвященных развитию малого и среднего предпринимательства в Курганинском районе.</w:t>
        <w:tab/>
      </w:r>
    </w:p>
    <w:p>
      <w:pPr>
        <w:pStyle w:val="Normal"/>
        <w:ind w:firstLine="709"/>
        <w:jc w:val="both"/>
        <w:rPr/>
      </w:pPr>
      <w:r>
        <w:rPr>
          <w:color w:val="222222"/>
          <w:sz w:val="28"/>
          <w:szCs w:val="28"/>
        </w:rPr>
        <w:t>В результате оказания государственной поддержки путем льготного кредитования через Фонд микрофинансирования Краснодарского края получили микрозаймы</w:t>
      </w:r>
      <w:r>
        <w:rPr>
          <w:bCs/>
          <w:sz w:val="28"/>
          <w:szCs w:val="28"/>
        </w:rPr>
        <w:t>: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</w:rPr>
        <w:t>в 2017 году – 21 субъект МСП, на общую сумму 40,12 млн. руб.;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</w:rPr>
        <w:t>в 2018 году – 20 субъектов МСП, на общую сумму 25,93 млн. руб.;</w:t>
      </w:r>
    </w:p>
    <w:p>
      <w:pPr>
        <w:pStyle w:val="Normal"/>
        <w:ind w:firstLine="708"/>
        <w:jc w:val="both"/>
        <w:rPr/>
      </w:pPr>
      <w:r>
        <w:rPr>
          <w:color w:val="222222"/>
          <w:sz w:val="28"/>
          <w:szCs w:val="28"/>
        </w:rPr>
        <w:t>в 2019 году – 27 субъектов на сумму 67,0 млн. руб.;</w:t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– 26 субъектов на сумму 54,6 млн. руб.;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20 субъектов</w:t>
      </w:r>
      <w:r>
        <w:rPr>
          <w:bCs/>
          <w:sz w:val="28"/>
          <w:szCs w:val="28"/>
        </w:rPr>
        <w:t xml:space="preserve"> МСП,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общую сумму </w:t>
      </w:r>
      <w:r>
        <w:rPr>
          <w:sz w:val="28"/>
          <w:szCs w:val="28"/>
        </w:rPr>
        <w:t>50,9 млн. руб.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10 месяцев 2022 года – 22</w:t>
      </w:r>
      <w:r>
        <w:rPr>
          <w:bCs/>
          <w:sz w:val="28"/>
          <w:szCs w:val="28"/>
        </w:rPr>
        <w:t xml:space="preserve"> субъекта МСП, на общую сумму 62,98 млн. руб</w:t>
      </w:r>
      <w:r>
        <w:rPr>
          <w:sz w:val="28"/>
          <w:szCs w:val="28"/>
        </w:rPr>
        <w:t>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В сфере малого и среднего предпринимательства в Курганинском районе имеются нерешенные проблемы, устранение которых возможно                                                 с использованием программно-целевого метода: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сохраняется недостаток квалифицированных кадров у субъектов малого   и среднего предпринимательства;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низкий уровень финансовой грамотности субъектов предпринимательской деятельности, указывающий на необходимость проведения обучающих семинаров и консультаций;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преобладание в отраслевой структуре малого и среднего предпринимательства района предприятий торговли, указывающее                    на необходимость стимулирования развития, поддержки производственных отраслей и сферы услуг.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Настоящая подпрограмма, направленная на развитие системы малого       и среднего предпринимательства в Курганинском районе, позволит согласовать и скоординировать совместные действия органов местного самоуправления, предпринимательских структур, общественных, научных                                       и образовательных организаций по развитию системы малого и среднего предпринимательства, финансово поддержать субъекты малого предпринимательства на ранней стадии деятельности для их дальнейшего устойчивого развития.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Реализация подпрограммных мероприятий по развитию малого                                     и среднего предпринимательства в Курганинском районе обеспечит повышение конкурентоспособности системы малого и среднего предпринимательства, окажет существенное  воздействие  на  общее социально-экономическое развитие Курганинского района и рост налоговых поступлений в бюджеты всех уровней.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           по численности управленческому персоналу и простым формам организации малое и среднее предпринимательство обладает мобильностью управления        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продукции малыми сериями.</w:t>
      </w:r>
    </w:p>
    <w:p>
      <w:pPr>
        <w:pStyle w:val="Style30"/>
        <w:spacing w:before="0" w:after="0"/>
        <w:ind w:firstLine="720"/>
        <w:jc w:val="both"/>
        <w:rPr/>
      </w:pPr>
      <w:r>
        <w:rPr>
          <w:color w:val="000000"/>
          <w:sz w:val="28"/>
          <w:szCs w:val="28"/>
        </w:rPr>
        <w:t>Малый и средний бизнес должен стать одной из движущих сил                   в реализации национальных проектов, в решении поставленных задач               по реализации уточненного прогноза социально-экономического развития муниципального образования Курганинский район на обозначенные годы.</w:t>
      </w:r>
    </w:p>
    <w:p>
      <w:pPr>
        <w:pStyle w:val="Style30"/>
        <w:spacing w:before="0" w:after="0"/>
        <w:ind w:firstLine="720"/>
        <w:jc w:val="both"/>
        <w:rPr/>
      </w:pPr>
      <w:r>
        <w:rPr>
          <w:color w:val="000000"/>
          <w:sz w:val="28"/>
          <w:szCs w:val="28"/>
        </w:rPr>
        <w:t>Муниципальная политика в области развития малого и среднего</w:t>
      </w:r>
      <w:r>
        <w:rPr>
          <w:sz w:val="28"/>
          <w:szCs w:val="28"/>
        </w:rPr>
        <w:t xml:space="preserve"> предпринимательства в </w:t>
      </w:r>
      <w:r>
        <w:rPr>
          <w:color w:val="000000"/>
          <w:sz w:val="28"/>
          <w:szCs w:val="28"/>
        </w:rPr>
        <w:t>муниципальном образовании Курганинский район</w:t>
      </w:r>
      <w:r>
        <w:rPr>
          <w:sz w:val="28"/>
          <w:szCs w:val="28"/>
        </w:rPr>
        <w:t xml:space="preserve">является частью социально-экономической политики и представляет собой совокупность экономических и социальных мер. Задачи, требующие решения: 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30"/>
        <w:spacing w:before="0" w:after="0"/>
        <w:ind w:firstLine="720"/>
        <w:jc w:val="both"/>
        <w:rPr/>
      </w:pPr>
      <w:r>
        <w:rPr>
          <w:color w:val="000000"/>
          <w:sz w:val="28"/>
          <w:szCs w:val="28"/>
        </w:rPr>
        <w:t xml:space="preserve">1) в социальном направлении: 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роли предпринимательства в реализации социальной политики муниципального образования Курганинский район; 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социально-экономических позиций среднего класса общества, содействие росту уровня жизни населения района и доступности социальных благ путем широкомасштабной поддержки предпринимательских инициатив населения;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расширенного воспроизводства субъектов малого                     и среднего предпринимательства и увеличение численности занятых в данном секторе экономики муниципального образования;</w:t>
      </w:r>
    </w:p>
    <w:p>
      <w:pPr>
        <w:pStyle w:val="Style30"/>
        <w:spacing w:before="0" w:after="0"/>
        <w:ind w:firstLine="720"/>
        <w:jc w:val="both"/>
        <w:rPr/>
      </w:pPr>
      <w:r>
        <w:rPr>
          <w:color w:val="000000"/>
          <w:sz w:val="28"/>
          <w:szCs w:val="28"/>
        </w:rPr>
        <w:t xml:space="preserve">2) в экономическом направлении: </w:t>
      </w:r>
    </w:p>
    <w:p>
      <w:pPr>
        <w:pStyle w:val="Style3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оборота малых и средних предприятий муниципального образования Курганинский район; </w:t>
      </w:r>
    </w:p>
    <w:p>
      <w:pPr>
        <w:pStyle w:val="Style30"/>
        <w:spacing w:before="0" w:after="0"/>
        <w:ind w:firstLine="720"/>
        <w:jc w:val="both"/>
        <w:rPr/>
      </w:pPr>
      <w:r>
        <w:rPr>
          <w:sz w:val="28"/>
          <w:szCs w:val="28"/>
        </w:rPr>
        <w:t xml:space="preserve">развитие субъектов малого предпринимательства в целях формирования конкурентной среды в экономике </w:t>
      </w:r>
      <w:r>
        <w:rPr>
          <w:color w:val="000000"/>
          <w:sz w:val="28"/>
          <w:szCs w:val="28"/>
        </w:rPr>
        <w:t>муниципального образования Курганинский район</w:t>
      </w:r>
      <w:r>
        <w:rPr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709" w:leader="none"/>
        </w:tabs>
        <w:ind w:firstLine="720"/>
        <w:jc w:val="both"/>
        <w:rPr/>
      </w:pPr>
      <w:r>
        <w:rPr>
          <w:sz w:val="28"/>
          <w:szCs w:val="28"/>
        </w:rPr>
        <w:t>оказание содействия субъектам малого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среднего </w:t>
      </w:r>
      <w:r>
        <w:rPr>
          <w:color w:val="000000"/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   в продвижении производимых ими товаров (работ, услуг), результатов интеллектуальной деятельности на рынок Российской Федерации;</w:t>
      </w:r>
    </w:p>
    <w:p>
      <w:pPr>
        <w:pStyle w:val="Normal"/>
        <w:tabs>
          <w:tab w:val="clear" w:pos="708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занятости населения и развитие самозанятости в результате развития народных художественных промыслов и ремесленной деятельности    в свете принятого постановления Законодательного собрания Краснодарского края от 15 июля 2015 г. №1828-П «Об итогах проведения третьей краевой выставки-ярмарки «Кубанские народные промыслы и ремесла».</w:t>
      </w:r>
    </w:p>
    <w:p>
      <w:pPr>
        <w:pStyle w:val="Normal"/>
        <w:ind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Цели, задачи и целевые показатели достижения целей</w:t>
      </w:r>
    </w:p>
    <w:p>
      <w:pPr>
        <w:pStyle w:val="Normal"/>
        <w:ind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решения задач, сроки реализации подпрограммы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Целями подпрограммы являются: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создание условий для  развития малого и среднего предпринимательства;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формирование на территории муниципального образования благоприятной среды для развития малого и среднего предпринимательства.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содействие росту объема инвестиций в сфере малого и среднего предпринимательства;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развитие мер поддержки субъектов малого и среднего предпринимательства;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информационно-консультационная поддержка субъектов малого                и среднего предпринимательства;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повышение предпринимательской культуры.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Подпрограмму предполагается реализовать в 2018-2024 годах. </w:t>
      </w:r>
    </w:p>
    <w:p>
      <w:pPr>
        <w:pStyle w:val="Style25"/>
        <w:keepNext w:val="true"/>
        <w:keepLines/>
        <w:tabs>
          <w:tab w:val="clear" w:pos="708"/>
          <w:tab w:val="left" w:pos="1134" w:leader="none"/>
        </w:tabs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7"/>
          <w:headerReference w:type="first" r:id="rId8"/>
          <w:type w:val="nextPage"/>
          <w:pgSz w:w="11906" w:h="16838"/>
          <w:pgMar w:left="1701" w:right="567" w:gutter="0" w:header="720" w:top="1134" w:footer="0" w:bottom="1134"/>
          <w:pgNumType w:fmt="decimal"/>
          <w:formProt w:val="false"/>
          <w:titlePg/>
          <w:textDirection w:val="lrTb"/>
          <w:docGrid w:type="default" w:linePitch="326" w:charSpace="0"/>
        </w:sectPr>
        <w:pStyle w:val="Style25"/>
        <w:keepNext w:val="true"/>
        <w:keepLines/>
        <w:tabs>
          <w:tab w:val="clear" w:pos="708"/>
          <w:tab w:val="left" w:pos="1134" w:leader="none"/>
        </w:tabs>
        <w:ind w:firstLine="840"/>
        <w:jc w:val="left"/>
        <w:rPr/>
      </w:pPr>
      <w:r>
        <w:rPr/>
      </w:r>
    </w:p>
    <w:p>
      <w:pPr>
        <w:pStyle w:val="ConsPlusTitle"/>
        <w:widowControl/>
        <w:ind w:left="975" w:hanging="0"/>
        <w:jc w:val="center"/>
        <w:rPr/>
      </w:pPr>
      <w:r>
        <w:rPr>
          <w:rStyle w:val="FontStyle50"/>
          <w:rFonts w:cs="Times New Roman"/>
          <w:sz w:val="28"/>
          <w:szCs w:val="28"/>
        </w:rPr>
        <w:t xml:space="preserve">Цели, задачи и целевые показатели подпрограммы № 2 «Развитие малого и среднего предпринимательства на территории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Курганинский район</w:t>
      </w:r>
    </w:p>
    <w:p>
      <w:pPr>
        <w:pStyle w:val="ConsPlusTitle"/>
        <w:widowControl/>
        <w:ind w:left="97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601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67"/>
        <w:gridCol w:w="5954"/>
        <w:gridCol w:w="1417"/>
        <w:gridCol w:w="851"/>
        <w:gridCol w:w="850"/>
        <w:gridCol w:w="851"/>
        <w:gridCol w:w="850"/>
        <w:gridCol w:w="709"/>
        <w:gridCol w:w="851"/>
        <w:gridCol w:w="850"/>
        <w:gridCol w:w="851"/>
      </w:tblGrid>
      <w:tr>
        <w:trPr>
          <w:tblHeader w:val="true"/>
          <w:trHeight w:val="237" w:hRule="atLeast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0"/>
                <w:sz w:val="28"/>
                <w:szCs w:val="28"/>
              </w:rPr>
              <w:t xml:space="preserve">             </w:t>
            </w: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Статус*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370" w:hanging="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Значение показателей</w:t>
            </w:r>
          </w:p>
          <w:p>
            <w:pPr>
              <w:pStyle w:val="Style391"/>
              <w:widowControl/>
              <w:spacing w:lineRule="auto" w:line="240"/>
              <w:ind w:left="370" w:hanging="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595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2024 год</w:t>
            </w:r>
          </w:p>
        </w:tc>
      </w:tr>
      <w:tr>
        <w:trPr>
          <w:trHeight w:val="296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</w:tr>
      <w:tr>
        <w:trPr>
          <w:trHeight w:val="377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</w:t>
            </w:r>
          </w:p>
        </w:tc>
        <w:tc>
          <w:tcPr>
            <w:tcW w:w="140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4"/>
                <w:b w:val="false"/>
                <w:b w:val="false"/>
                <w:sz w:val="24"/>
              </w:rPr>
            </w:pPr>
            <w:r>
              <w:rPr>
                <w:rStyle w:val="FontStyle57"/>
                <w:sz w:val="24"/>
              </w:rPr>
              <w:t xml:space="preserve">Подпрограмма № 2 </w:t>
            </w:r>
            <w:r>
              <w:rPr>
                <w:rStyle w:val="FontStyle54"/>
                <w:b w:val="false"/>
                <w:sz w:val="24"/>
              </w:rPr>
              <w:t>«Развитие малого и среднего предпринимательства  на территории муниципального образования  Курганинский район»</w:t>
            </w:r>
          </w:p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b w:val="false"/>
                <w:b w:val="false"/>
                <w:sz w:val="24"/>
              </w:rPr>
            </w:pPr>
            <w:r>
              <w:rPr/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0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>
                <w:rStyle w:val="FontStyle54"/>
                <w:b w:val="false"/>
                <w:b w:val="false"/>
                <w:sz w:val="24"/>
              </w:rPr>
            </w:pPr>
            <w:r>
              <w:rPr>
                <w:rStyle w:val="FontStyle57"/>
                <w:sz w:val="24"/>
              </w:rPr>
              <w:t xml:space="preserve">Цель - </w:t>
            </w:r>
            <w:r>
              <w:rPr>
                <w:rStyle w:val="FontStyle54"/>
                <w:b w:val="false"/>
                <w:sz w:val="24"/>
              </w:rPr>
      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</w:t>
            </w:r>
          </w:p>
          <w:p>
            <w:pPr>
              <w:pStyle w:val="Style391"/>
              <w:widowControl/>
              <w:spacing w:lineRule="auto" w:line="240"/>
              <w:jc w:val="both"/>
              <w:rPr>
                <w:rStyle w:val="FontStyle57"/>
                <w:b w:val="false"/>
                <w:b w:val="false"/>
                <w:sz w:val="24"/>
              </w:rPr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0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Задача -</w:t>
            </w:r>
            <w:r>
              <w:rPr>
                <w:rStyle w:val="FontStyle54"/>
                <w:b w:val="false"/>
                <w:sz w:val="24"/>
              </w:rPr>
              <w:t xml:space="preserve">   </w:t>
            </w:r>
            <w:r>
              <w:rPr>
                <w:rStyle w:val="FontStyle57"/>
                <w:sz w:val="24"/>
              </w:rPr>
              <w:t>увеличение доли участия субъектов малого и среднего предпринимательства в общем обороте хозяйствующих субъектов Курганинского района; муниципальная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деятельности; предоставление  методической,  информационной, консультационной, образовательной и правовой поддержки субъектам малого и среднего предпринимательства; 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  <w:t>Количество субъектов малого и среднего предпринимательства</w:t>
            </w:r>
            <w:r>
              <w:rPr>
                <w:rStyle w:val="FontStyle57"/>
                <w:sz w:val="24"/>
              </w:rPr>
              <w:t xml:space="preserve"> </w:t>
            </w:r>
          </w:p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3667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3463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3248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3253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>Численность, занятых в малом и среднем предпринимательстве</w:t>
            </w:r>
            <w:r>
              <w:rPr>
                <w:rStyle w:val="FontStyle57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5584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5592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5603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5619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  <w:t>Количество информационно-консультационных услуг, оказанных коммерческими и некоммерческими организациями, являющихся инфраструктурой поддержки субъектов малого и среднего предпринимательства;</w:t>
            </w:r>
          </w:p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widowControl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не менее 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Style w:val="FontStyle57"/>
                <w:sz w:val="24"/>
              </w:rPr>
              <w:t>не менее 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не менее 255</w:t>
            </w:r>
          </w:p>
        </w:tc>
      </w:tr>
      <w:tr>
        <w:trPr>
          <w:trHeight w:val="312" w:hRule="atLeast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Статус*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370" w:hanging="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Значение показателей</w:t>
            </w:r>
          </w:p>
          <w:p>
            <w:pPr>
              <w:pStyle w:val="Style391"/>
              <w:widowControl/>
              <w:spacing w:lineRule="auto" w:line="240"/>
              <w:ind w:left="370" w:hanging="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595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2024 год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11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разработанных и изготовленных технико-экономических обоснований для субъектов малого и среднего предпринимательства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3"/>
              <w:rPr/>
            </w:pPr>
            <w:r>
              <w:rPr>
                <w:rFonts w:cs="Times New Roman" w:ascii="Times New Roman" w:hAnsi="Times New Roman"/>
              </w:rPr>
              <w:t xml:space="preserve">Количество </w:t>
            </w:r>
            <w:hyperlink r:id="rId9">
              <w:r>
                <w:rPr>
                  <w:rFonts w:cs="Times New Roman" w:ascii="Times New Roman" w:hAnsi="Times New Roman"/>
                </w:rPr>
                <w:t>проведенных конкурсов</w:t>
              </w:r>
            </w:hyperlink>
            <w:r>
              <w:rPr>
                <w:rFonts w:cs="Times New Roman" w:ascii="Times New Roman" w:hAnsi="Times New Roman"/>
              </w:rPr>
              <w:t xml:space="preserve">  «Лучшие предприниматели Краснодарского края»,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 xml:space="preserve">«Лучший предприниматель Курганинского района»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1.3.6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53"/>
              <w:rPr/>
            </w:pPr>
            <w:r>
              <w:rPr>
                <w:rFonts w:cs="Times New Roman" w:ascii="Times New Roman" w:hAnsi="Times New Roman"/>
              </w:rPr>
              <w:t>Число участников проведенных мероприятий (семинаров, «круглых столов», конференций) по вопросам развития и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человек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655</w:t>
            </w:r>
          </w:p>
        </w:tc>
      </w:tr>
    </w:tbl>
    <w:p>
      <w:pPr>
        <w:pStyle w:val="Normal"/>
        <w:widowControl/>
        <w:snapToGrid w:val="true"/>
        <w:spacing w:before="100" w:after="0"/>
        <w:rPr>
          <w:rStyle w:val="FontStyle50"/>
          <w:sz w:val="28"/>
          <w:szCs w:val="28"/>
        </w:rPr>
      </w:pPr>
      <w:r>
        <w:rPr/>
      </w:r>
    </w:p>
    <w:p>
      <w:pPr>
        <w:pStyle w:val="Normal"/>
        <w:widowControl/>
        <w:snapToGrid w:val="true"/>
        <w:spacing w:before="100" w:after="0"/>
        <w:rPr/>
      </w:pPr>
      <w:r>
        <w:rPr>
          <w:rStyle w:val="FontStyle50"/>
          <w:sz w:val="28"/>
          <w:szCs w:val="28"/>
        </w:rPr>
        <w:t>Отмечается:</w:t>
      </w:r>
    </w:p>
    <w:p>
      <w:pPr>
        <w:pStyle w:val="Normal"/>
        <w:widowControl/>
        <w:snapToGrid w:val="true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  </w:t>
      </w:r>
      <w:r>
        <w:rPr>
          <w:rStyle w:val="FontStyle50"/>
          <w:sz w:val="28"/>
          <w:szCs w:val="28"/>
        </w:rPr>
        <w:t>Статус «1» - если целевой показатель определяется на  основе  данных  государственного  статистического наблюдения;</w:t>
      </w:r>
    </w:p>
    <w:p>
      <w:pPr>
        <w:pStyle w:val="Normal"/>
        <w:widowControl/>
        <w:snapToGrid w:val="true"/>
        <w:rPr/>
      </w:pPr>
      <w:r>
        <w:rPr>
          <w:rStyle w:val="FontStyle50"/>
          <w:sz w:val="28"/>
          <w:szCs w:val="28"/>
        </w:rPr>
        <w:t xml:space="preserve">            </w:t>
      </w:r>
      <w:r>
        <w:rPr>
          <w:rStyle w:val="FontStyle50"/>
          <w:sz w:val="28"/>
          <w:szCs w:val="28"/>
        </w:rPr>
        <w:t>Статус «2» - если целевой показатель рассчитывается по методике, утвержденным правовым актом Российской Федерации, Краснодарского края, муниципальными правовыми актами;</w:t>
      </w:r>
    </w:p>
    <w:p>
      <w:pPr>
        <w:sectPr>
          <w:headerReference w:type="default" r:id="rId10"/>
          <w:headerReference w:type="first" r:id="rId11"/>
          <w:type w:val="nextPage"/>
          <w:pgSz w:orient="landscape" w:w="16838" w:h="11906"/>
          <w:pgMar w:left="1134" w:right="1134" w:gutter="0" w:header="720" w:top="1985" w:footer="0" w:bottom="454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widowControl/>
        <w:tabs>
          <w:tab w:val="clear" w:pos="708"/>
          <w:tab w:val="left" w:pos="851" w:leader="none"/>
        </w:tabs>
        <w:snapToGrid w:val="true"/>
        <w:jc w:val="both"/>
        <w:rPr/>
      </w:pPr>
      <w:r>
        <w:rPr>
          <w:rStyle w:val="FontStyle50"/>
          <w:sz w:val="28"/>
          <w:szCs w:val="28"/>
        </w:rPr>
        <w:t xml:space="preserve">           </w:t>
      </w:r>
      <w:r>
        <w:rPr>
          <w:rStyle w:val="FontStyle50"/>
          <w:sz w:val="28"/>
          <w:szCs w:val="28"/>
        </w:rPr>
        <w:t>Статус «3» - если целевой показатель рассчитывается по методике, включенной в состав муниципальной  Подпрограммы</w:t>
      </w:r>
    </w:p>
    <w:p>
      <w:pPr>
        <w:pStyle w:val="Normal"/>
        <w:keepNext w:val="true"/>
        <w:keepLines/>
        <w:autoSpaceDE w:val="false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keepNext w:val="true"/>
        <w:keepLines/>
        <w:autoSpaceDE w:val="false"/>
        <w:ind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мероприятий подпрограммы</w:t>
      </w:r>
    </w:p>
    <w:p>
      <w:pPr>
        <w:pStyle w:val="Style310"/>
        <w:widowControl/>
        <w:tabs>
          <w:tab w:val="clear" w:pos="708"/>
          <w:tab w:val="left" w:pos="8640" w:leader="none"/>
        </w:tabs>
        <w:spacing w:lineRule="auto" w:line="240"/>
        <w:ind w:hanging="0"/>
        <w:rPr>
          <w:rStyle w:val="FontStyle50"/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keepNext w:val="true"/>
        <w:keepLines/>
        <w:ind w:firstLine="708"/>
        <w:jc w:val="both"/>
        <w:rPr/>
      </w:pPr>
      <w:r>
        <w:rPr>
          <w:sz w:val="28"/>
          <w:szCs w:val="28"/>
        </w:rPr>
        <w:t>Мероприятия подпрограммы направлены на формирование на территории муниципального образования благоприятной среды для развития малого            и среднего предпринимательства и будут способствовать созданию условий для развития малого и среднего предпринимательства Курганинского района.</w:t>
      </w:r>
    </w:p>
    <w:p>
      <w:pPr>
        <w:pStyle w:val="Normal"/>
        <w:keepNext w:val="true"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предполагается реализация мероприятий направленных на поддержку субъектов малого и среднего предпринимательства, в том числе финансовую: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поддержка коммерческим и некоммерческим организациям, которые являются инфраструктурой поддержки субъектов малого и среднего предпринимательства, на возмещение затрат и (или) недополученных доходов по оказанию консультационных услуг в области предпринимательской деятельности и ее организации субъектам малого и среднего предпринимательства на безвозмездной основе в соответствии со статьей         15 Федерального закона от 24 июля 2007 г. № 209-ФЗ «О развитии малого             и среднего предпринимательства в Российской Федерации», учитывая  Федеральный закон от 5 апреля 2013 г. № 44-ФЗ «О контрактной системе             в сфере закупок товаров, работ, услуг для обеспечения государственных                 и муниципальных нужд»;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предоставление субъектам малого и среднего предпринимательства преимущественного права на приобретение арендуемого муниципального имущества в соответствии с Федеральным законом  от 22 июля 2008 г.         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>
      <w:pPr>
        <w:sectPr>
          <w:headerReference w:type="default" r:id="rId12"/>
          <w:headerReference w:type="first" r:id="rId13"/>
          <w:type w:val="nextPage"/>
          <w:pgSz w:w="11906" w:h="16838"/>
          <w:pgMar w:left="1701" w:right="567" w:gutter="0" w:header="720" w:top="1134" w:footer="0" w:bottom="1134"/>
          <w:pgNumType w:fmt="decimal"/>
          <w:formProt w:val="false"/>
          <w:titlePg/>
          <w:textDirection w:val="lrTb"/>
          <w:docGrid w:type="default" w:linePitch="326" w:charSpace="0"/>
        </w:sectPr>
        <w:pStyle w:val="Style3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информационно-консультационное обеспечение деятельности субъектов малого и среднего  предпринимательства, в соответствии с порядком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информационной и консультационной поддержки субъектам малого и среднего предпринимательства  на  территории муниципального  образования Курганинский район.</w:t>
      </w:r>
    </w:p>
    <w:p>
      <w:pPr>
        <w:pStyle w:val="Style310"/>
        <w:widowControl/>
        <w:spacing w:lineRule="auto" w:line="240"/>
        <w:ind w:firstLine="708"/>
        <w:jc w:val="center"/>
        <w:rPr/>
      </w:pPr>
      <w:r>
        <w:rPr>
          <w:rStyle w:val="FontStyle50"/>
          <w:rFonts w:cs="Times New Roman"/>
          <w:sz w:val="28"/>
          <w:szCs w:val="28"/>
        </w:rPr>
        <w:t>Перечень  основных мероприятий подпрограммы № 2</w:t>
      </w:r>
    </w:p>
    <w:p>
      <w:pPr>
        <w:pStyle w:val="Style410"/>
        <w:widowControl/>
        <w:rPr/>
      </w:pPr>
      <w:r>
        <w:rPr>
          <w:rStyle w:val="FontStyle54"/>
          <w:b w:val="false"/>
          <w:sz w:val="28"/>
          <w:szCs w:val="28"/>
        </w:rPr>
        <w:t xml:space="preserve">«Развитие малого и среднего предпринимательства на территории муниципального образования </w:t>
      </w:r>
    </w:p>
    <w:p>
      <w:pPr>
        <w:pStyle w:val="Style51"/>
        <w:widowControl/>
        <w:spacing w:lineRule="auto" w:line="240"/>
        <w:jc w:val="center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 xml:space="preserve">Курганинский район» на 2018-2024 годы </w:t>
      </w:r>
    </w:p>
    <w:p>
      <w:pPr>
        <w:pStyle w:val="ConsPlusTitle"/>
        <w:widowControl/>
        <w:ind w:left="360" w:hanging="0"/>
        <w:jc w:val="center"/>
        <w:rPr>
          <w:rStyle w:val="FontStyle54"/>
          <w:rFonts w:cs="Times New Roman"/>
          <w:bCs/>
          <w:szCs w:val="16"/>
        </w:rPr>
      </w:pPr>
      <w:r>
        <w:rPr/>
      </w:r>
    </w:p>
    <w:tbl>
      <w:tblPr>
        <w:tblW w:w="14601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9"/>
        <w:gridCol w:w="2410"/>
        <w:gridCol w:w="992"/>
        <w:gridCol w:w="1134"/>
        <w:gridCol w:w="851"/>
        <w:gridCol w:w="850"/>
        <w:gridCol w:w="709"/>
        <w:gridCol w:w="850"/>
        <w:gridCol w:w="709"/>
        <w:gridCol w:w="851"/>
        <w:gridCol w:w="850"/>
        <w:gridCol w:w="1701"/>
        <w:gridCol w:w="1985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Источ-ники финансиро</w:t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6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241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2023 год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2024 год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13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Цель</w:t>
            </w:r>
          </w:p>
        </w:tc>
        <w:tc>
          <w:tcPr>
            <w:tcW w:w="11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>
                <w:rStyle w:val="FontStyle54"/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основе повышения качества и эффективности мер поддержки на муниципальном уровне</w:t>
            </w:r>
            <w:r>
              <w:rPr>
                <w:rStyle w:val="FontStyle54"/>
                <w:rFonts w:cs="Times New Roman"/>
                <w:b w:val="false"/>
                <w:sz w:val="24"/>
                <w:szCs w:val="24"/>
              </w:rPr>
              <w:t xml:space="preserve"> Курганинского   района </w:t>
            </w:r>
          </w:p>
          <w:p>
            <w:pPr>
              <w:pStyle w:val="ConsPlusNonformat"/>
              <w:widowControl/>
              <w:rPr>
                <w:rStyle w:val="FontStyle54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Задача</w:t>
            </w:r>
          </w:p>
        </w:tc>
        <w:tc>
          <w:tcPr>
            <w:tcW w:w="11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 xml:space="preserve"> </w:t>
            </w:r>
            <w:r>
              <w:rPr>
                <w:rStyle w:val="FontStyle54"/>
                <w:b w:val="false"/>
                <w:sz w:val="24"/>
              </w:rPr>
              <w:t>Развитие системы финансовой поддержки субъектов малого и среднего предпринимательства;</w:t>
            </w:r>
          </w:p>
          <w:p>
            <w:pPr>
              <w:pStyle w:val="Style52"/>
              <w:rPr/>
            </w:pPr>
            <w:r>
              <w:rPr>
                <w:rStyle w:val="FontStyle54"/>
                <w:rFonts w:eastAsia="Arial" w:cs="Arial"/>
                <w:b w:val="false"/>
                <w:sz w:val="24"/>
              </w:rPr>
              <w:t xml:space="preserve"> </w:t>
            </w:r>
            <w:r>
              <w:rPr>
                <w:rStyle w:val="FontStyle54"/>
                <w:rFonts w:cs="Times New Roman"/>
                <w:b w:val="false"/>
                <w:sz w:val="24"/>
              </w:rPr>
              <w:t xml:space="preserve">увеличение доли участия субъектов малого и среднего предпринимательства в общем обороте хозяйствующих субъектов Курганинского района; </w:t>
            </w:r>
            <w:r>
              <w:rPr>
                <w:rFonts w:cs="Times New Roman" w:ascii="Times New Roman" w:hAnsi="Times New Roman"/>
              </w:rPr>
              <w:t xml:space="preserve">создание новых рабочих мест; </w:t>
            </w:r>
            <w:r>
              <w:rPr>
                <w:rStyle w:val="FontStyle54"/>
                <w:rFonts w:cs="Times New Roman"/>
                <w:b w:val="false"/>
                <w:sz w:val="24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ind w:left="-207" w:hanging="0"/>
              <w:jc w:val="right"/>
              <w:rPr/>
            </w:pPr>
            <w:r>
              <w:rPr>
                <w:rStyle w:val="FontStyle57"/>
                <w:sz w:val="24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Style w:val="FontStyle5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изготовление технико-экономического обоснования (бизнес-планов) для субъектов малого и среднего предпринимательства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125,17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rStyle w:val="FontStyle57"/>
                <w:sz w:val="24"/>
              </w:rPr>
              <w:t>55,17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rStyle w:val="FontStyle57"/>
                <w:sz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получателей услуги:</w:t>
            </w:r>
          </w:p>
          <w:p>
            <w:pPr>
              <w:pStyle w:val="Normal"/>
              <w:rPr/>
            </w:pPr>
            <w:r>
              <w:rPr/>
              <w:t>2018 год - не менее 2-х субъектов;</w:t>
            </w:r>
          </w:p>
          <w:p>
            <w:pPr>
              <w:pStyle w:val="Normal"/>
              <w:rPr/>
            </w:pPr>
            <w:r>
              <w:rPr/>
              <w:t>2019 год – не менее 2-х субъектов;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Юридические лица и индивидуальные предприниматели</w:t>
            </w:r>
          </w:p>
          <w:p>
            <w:pPr>
              <w:pStyle w:val="Style241"/>
              <w:widowControl/>
              <w:rPr/>
            </w:pPr>
            <w:r>
              <w:rPr/>
              <w:t xml:space="preserve">Исполнитель: администрация муниципального образования Курганинский район (отдел инвестиций)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 субъектам малого и среднего предпринимательства преимущественного права на приобретение арендуемого          муниципального имущества     в соответствии с Федеральным  законом  от 22 июля 2008 г.  № 159-ФЗ «Об особенностях отчуждения недви-жимого имущества, находящегося в государственной соб-ственности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             отдельные       законодательные  акты Российской Федерации» (при наличии)</w:t>
            </w:r>
          </w:p>
          <w:p>
            <w:pPr>
              <w:pStyle w:val="Style26"/>
              <w:rPr>
                <w:rStyle w:val="FontStyle54"/>
                <w:b w:val="false"/>
                <w:b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количество объектов муниципального имущества, ранее арендуемого субъектами малого и среднего предпринимательства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Юридические лица и индивидуальные предприниматели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Исполнитель: администрация муниципального образования Курганинский район (управление имущественных отношений)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1.1.3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Предоставление муниципального имущества, включен-ного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объектов муниципального имущества, арендуемых субъектами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юридические лица и индивидуальные предприниматели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исполнитель: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администрация муниципального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образования Курганинский район (управление имущественных отношений)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1.1.4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Оказание информационно–консультационных услуг субъектам малого и среднего предпринимательства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документов);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spacing w:lineRule="exact" w:line="274"/>
              <w:ind w:right="24" w:hanging="0"/>
              <w:rPr/>
            </w:pPr>
            <w:r>
              <w:rPr/>
              <w:t>по вопросам информационного сопровождения деятельности субъектов малого и среднего предпринимательства;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ind w:right="24" w:firstLine="5"/>
              <w:rPr/>
            </w:pPr>
            <w:r>
              <w:rPr/>
              <w:t xml:space="preserve">по вопросам применения трудового законодательства Российской Федерации (в том числе по оформлению необходимых документов для приема на работу; </w:t>
            </w:r>
          </w:p>
          <w:p>
            <w:pPr>
              <w:pStyle w:val="Normal"/>
              <w:tabs>
                <w:tab w:val="clear" w:pos="708"/>
                <w:tab w:val="left" w:pos="3219" w:leader="none"/>
              </w:tabs>
              <w:ind w:right="-88" w:hanging="0"/>
              <w:rPr/>
            </w:pPr>
            <w:r>
              <w:rPr/>
              <w:t>предоставление информации о возможностях получения кредитных и иных финансовых ресурсов;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  <w:t xml:space="preserve">проведение для субъектов малого и среднего предпринимательства семинаров, конференций, форумов, 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  <w:t>круглых столов ;</w:t>
            </w:r>
          </w:p>
          <w:p>
            <w:pPr>
              <w:pStyle w:val="Normal"/>
              <w:ind w:right="18" w:hanging="0"/>
              <w:rPr/>
            </w:pPr>
            <w:r>
              <w:rPr/>
              <w:t>организация            специальных программ обучения я субъектов малого и среднего предпринимательства с целью повышения их квалификации по вопросам            осуществления предпринимательской деятельности, реализации</w:t>
            </w:r>
          </w:p>
          <w:p>
            <w:pPr>
              <w:pStyle w:val="Normal"/>
              <w:ind w:right="18" w:hanging="0"/>
              <w:rPr/>
            </w:pPr>
            <w:r>
              <w:rPr/>
              <w:t>инновационной продукции и экспорта товаров (работ, услуг) через Центр поддержки предпринимательства Краснодарского края;</w:t>
            </w:r>
          </w:p>
          <w:p>
            <w:pPr>
              <w:pStyle w:val="Normal"/>
              <w:rPr/>
            </w:pPr>
            <w:r>
              <w:rPr/>
              <w:t xml:space="preserve">обеспечение участия субъектов малого и среднего предпринимательства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предприни-мательства, развития предпринимательской </w:t>
            </w:r>
          </w:p>
          <w:p>
            <w:pPr>
              <w:pStyle w:val="Normal"/>
              <w:ind w:left="-23" w:right="-44" w:hanging="0"/>
              <w:rPr/>
            </w:pPr>
            <w:r>
              <w:rPr/>
              <w:t xml:space="preserve">деятельности, в том числе стимулирования процесса импортозамещения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 xml:space="preserve">Район-ный бюджет </w:t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1805</w:t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rStyle w:val="FontStyle57"/>
                <w:sz w:val="24"/>
              </w:rPr>
              <w:t>200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270</w:t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  <w:p>
            <w:pPr>
              <w:pStyle w:val="Style241"/>
              <w:jc w:val="center"/>
              <w:rPr>
                <w:rStyle w:val="FontStyle57"/>
                <w:sz w:val="24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информационно-консультационных услуг, оказанных субъектам малого и среднего предпринимательства:</w:t>
            </w:r>
          </w:p>
          <w:p>
            <w:pPr>
              <w:pStyle w:val="Normal"/>
              <w:rPr/>
            </w:pPr>
            <w:r>
              <w:rPr/>
              <w:t>2018 год – не менее 200 ед.;</w:t>
            </w:r>
          </w:p>
          <w:p>
            <w:pPr>
              <w:pStyle w:val="Style241"/>
              <w:widowControl/>
              <w:rPr/>
            </w:pPr>
            <w:r>
              <w:rPr/>
              <w:t>2019 год – не менее 270 ед.;</w:t>
            </w:r>
          </w:p>
          <w:p>
            <w:pPr>
              <w:pStyle w:val="Style241"/>
              <w:widowControl/>
              <w:rPr/>
            </w:pPr>
            <w:r>
              <w:rPr/>
              <w:t>2020 год – не менее 270 ед.;</w:t>
            </w:r>
          </w:p>
          <w:p>
            <w:pPr>
              <w:pStyle w:val="Style241"/>
              <w:widowControl/>
              <w:rPr/>
            </w:pPr>
            <w:r>
              <w:rPr/>
              <w:t xml:space="preserve">2021 год – не менее 270 ед.; </w:t>
            </w:r>
          </w:p>
          <w:p>
            <w:pPr>
              <w:pStyle w:val="Style241"/>
              <w:widowControl/>
              <w:rPr/>
            </w:pPr>
            <w:r>
              <w:rPr/>
              <w:t>2022 год – не менее 270 ед.;</w:t>
            </w:r>
          </w:p>
          <w:p>
            <w:pPr>
              <w:pStyle w:val="Style241"/>
              <w:widowControl/>
              <w:rPr/>
            </w:pPr>
            <w:r>
              <w:rPr/>
              <w:t xml:space="preserve">2023 год – не менее 270 ед. </w:t>
            </w:r>
          </w:p>
          <w:p>
            <w:pPr>
              <w:pStyle w:val="Style241"/>
              <w:widowControl/>
              <w:rPr/>
            </w:pPr>
            <w:r>
              <w:rPr/>
              <w:t xml:space="preserve">2024 год – не менее 270 ед. 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юридические лица и индивидуальные предприниматели</w:t>
            </w:r>
          </w:p>
          <w:p>
            <w:pPr>
              <w:pStyle w:val="Normal"/>
              <w:rPr/>
            </w:pPr>
            <w:r>
              <w:rPr/>
              <w:t>Администрация муниципального образования Курганинский район</w:t>
            </w:r>
          </w:p>
          <w:p>
            <w:pPr>
              <w:pStyle w:val="Style241"/>
              <w:widowControl/>
              <w:rPr/>
            </w:pPr>
            <w:r>
              <w:rPr/>
              <w:t>исполнитель: поставщик (подрядчик), определенный по завершению конкурса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  <w:t>Размещение информации на радио о развитии субъектов малого и среднего</w:t>
            </w:r>
            <w:r>
              <w:rPr>
                <w:b/>
                <w:bCs/>
              </w:rPr>
              <w:t xml:space="preserve"> </w:t>
            </w:r>
            <w:r>
              <w:rPr/>
              <w:t>предпринимательства</w:t>
            </w:r>
            <w:r>
              <w:rPr>
                <w:rStyle w:val="FontStyle54"/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36,75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18,75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трансляция аудиролика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администрация муниципального образования Курганинский район</w:t>
            </w:r>
          </w:p>
          <w:p>
            <w:pPr>
              <w:pStyle w:val="Normal"/>
              <w:rPr/>
            </w:pPr>
            <w:r>
              <w:rPr/>
              <w:t>(отдел инвестиций)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9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Пополнение актуальной информацией раздела  «малый бизнес» на официальном сайте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размещений информационных материалов на сайте – не менее </w:t>
            </w:r>
          </w:p>
          <w:p>
            <w:pPr>
              <w:pStyle w:val="Normal"/>
              <w:rPr/>
            </w:pPr>
            <w:r>
              <w:rPr/>
              <w:t>25 шт. 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администрация муниципального образования Курганинский район</w:t>
            </w:r>
          </w:p>
          <w:p>
            <w:pPr>
              <w:pStyle w:val="Normal"/>
              <w:rPr/>
            </w:pPr>
            <w:r>
              <w:rPr/>
              <w:t xml:space="preserve">(отдел инвестиций) </w:t>
            </w:r>
          </w:p>
          <w:p>
            <w:pPr>
              <w:pStyle w:val="Normal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Обеспечение работы телефона «горячей линии» по правовым вопросам  деятельности  субъектов малого и среднего предпринимательства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100% охват консультациями обратившихся субъектов малого и среднего предпринимательства на постоянной основе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администрация муниципального образования Курганинский район (отдел инвестиций);</w:t>
            </w:r>
          </w:p>
          <w:p>
            <w:pPr>
              <w:pStyle w:val="Normal"/>
              <w:rPr>
                <w:highlight w:val="green"/>
              </w:rPr>
            </w:pPr>
            <w:r>
              <w:rPr/>
              <w:t>поставщик (подрядчик),  определенный по завершению конкурса</w:t>
            </w:r>
          </w:p>
        </w:tc>
      </w:tr>
      <w:tr>
        <w:trPr>
          <w:trHeight w:val="71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Информирование   субъектов малого и среднего предпринимательства района  о проведении  семинаров, форумов, выставок в экономической 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размещенной информации на сайте: не менее 4 ед.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администрация муниципального образования Курганинский район (отдел инвестиций)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>
                <w:sz w:val="24"/>
                <w:szCs w:val="24"/>
              </w:rPr>
              <w:t>Проведение заседаний Совета по предпринимательству муниципального образования Курганинский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заседаний:  не менее 4 заседаний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администрация МО Курганинский район(отдел инвестиций) </w:t>
            </w:r>
          </w:p>
        </w:tc>
      </w:tr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1.1.10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>
                <w:sz w:val="24"/>
                <w:szCs w:val="24"/>
              </w:rPr>
              <w:t>Организация и проведение конкурсов в сфере малого и среднего бизнеса, в т.ч. «Лучший предприниматель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С 2019 года конкурс не проводится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администрация муниципального образования Курганинский район (отдел инвестиций)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регистрации, аренда оборудования, оформление выставочной экспозиции, изготовление выставочного оборудования, стендов, плакатов, табличек, сувенирной продукции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680,82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248,82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участников -  не менее 1 ед.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администрация муниципального образования Курганинский район (отдел инвестиций, управление сельского хозяйства) </w:t>
            </w:r>
          </w:p>
        </w:tc>
      </w:tr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1.1.12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Оказание услуг по изданию печатной продукции для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281,06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45,03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51,25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44,78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печатной продукции- не менее 50 единиц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исполнитель: администрация муниципального образования Курганинский район (отдел инвестиций)</w:t>
            </w:r>
          </w:p>
        </w:tc>
      </w:tr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Колличество баннеров- не менее 1 единицы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исполнитель: администрация муниципального образования Курганинский район (отдел инвестиций)</w:t>
            </w:r>
          </w:p>
        </w:tc>
      </w:tr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Колличество услуг- не менее 1 единицы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highlight w:val="yellow"/>
              </w:rPr>
            </w:pPr>
            <w:r>
              <w:rPr/>
              <w:t>исполнитель: администрация муниципального образования Курганинский район (отдел инвестиций)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>
                <w:rStyle w:val="FontStyle57"/>
                <w:sz w:val="24"/>
              </w:rPr>
            </w:pPr>
            <w:r>
              <w:rPr>
                <w:highlight w:val="yellow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>
                <w:rStyle w:val="FontStyle54"/>
                <w:b w:val="false"/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>
                <w:rStyle w:val="FontStyle57"/>
                <w:sz w:val="24"/>
              </w:rPr>
            </w:pPr>
            <w:r>
              <w:rPr>
                <w:rStyle w:val="FontStyle57"/>
                <w:sz w:val="24"/>
              </w:rPr>
              <w:t>Район-ный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3166,8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340,0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255,0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</w:tbl>
    <w:p>
      <w:pPr>
        <w:sectPr>
          <w:headerReference w:type="default" r:id="rId14"/>
          <w:headerReference w:type="first" r:id="rId15"/>
          <w:type w:val="nextPage"/>
          <w:pgSz w:orient="landscape" w:w="16838" w:h="11906"/>
          <w:pgMar w:left="1134" w:right="1134" w:gutter="0" w:header="720" w:top="1701" w:footer="0" w:bottom="567"/>
          <w:pgNumType w:fmt="decimal"/>
          <w:formProt w:val="false"/>
          <w:titlePg/>
          <w:textDirection w:val="lrTb"/>
          <w:docGrid w:type="default" w:linePitch="326" w:charSpace="0"/>
        </w:sectPr>
        <w:pStyle w:val="ConsPlusTitle"/>
        <w:widowControl/>
        <w:ind w:left="360" w:hanging="0"/>
        <w:jc w:val="center"/>
        <w:rPr>
          <w:rStyle w:val="FontStyle54"/>
          <w:rFonts w:cs="Times New Roman"/>
          <w:bCs/>
          <w:szCs w:val="16"/>
        </w:rPr>
      </w:pPr>
      <w:r>
        <w:rPr>
          <w:rStyle w:val="FontStyle54"/>
          <w:rFonts w:cs="Times New Roman"/>
          <w:b w:val="false"/>
          <w:sz w:val="28"/>
          <w:szCs w:val="28"/>
        </w:rPr>
        <w:tab/>
      </w:r>
    </w:p>
    <w:p>
      <w:pPr>
        <w:pStyle w:val="1"/>
        <w:ind w:right="1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Обоснование ресурсного обеспечения подпрограммы</w:t>
      </w:r>
    </w:p>
    <w:p>
      <w:pPr>
        <w:pStyle w:val="Normal"/>
        <w:widowControl/>
        <w:snapToGrid w:val="tru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 планировании  ресурсного обеспечения  подпрограммы учитывалась ситуация в финансово-бюджетной сфере, высокая социально-экономическая значимость проблемы.</w:t>
      </w:r>
    </w:p>
    <w:p>
      <w:pPr>
        <w:pStyle w:val="Normal"/>
        <w:widowControl/>
        <w:tabs>
          <w:tab w:val="clear" w:pos="708"/>
          <w:tab w:val="left" w:pos="709" w:leader="none"/>
        </w:tabs>
        <w:snapToGrid w:val="true"/>
        <w:ind w:firstLine="720"/>
        <w:jc w:val="both"/>
        <w:rPr/>
      </w:pPr>
      <w:r>
        <w:rPr>
          <w:sz w:val="28"/>
          <w:szCs w:val="28"/>
        </w:rPr>
        <w:t>Планируемый объем финансирования  подпрограммы на 2018- 2024 годы составит 3166</w:t>
      </w:r>
      <w:r>
        <w:rPr>
          <w:rStyle w:val="FontStyle57"/>
          <w:sz w:val="28"/>
          <w:szCs w:val="28"/>
        </w:rPr>
        <w:t>,8</w:t>
      </w:r>
      <w:r>
        <w:rPr>
          <w:sz w:val="28"/>
          <w:szCs w:val="28"/>
        </w:rPr>
        <w:t xml:space="preserve"> тыс. руб. из районного бюджета:</w:t>
      </w:r>
    </w:p>
    <w:p>
      <w:pPr>
        <w:pStyle w:val="Style241"/>
        <w:ind w:firstLine="720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2018 год – </w:t>
      </w:r>
      <w:r>
        <w:rPr>
          <w:rStyle w:val="FontStyle57"/>
          <w:sz w:val="28"/>
          <w:szCs w:val="28"/>
        </w:rPr>
        <w:t xml:space="preserve">418,2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241"/>
        <w:ind w:firstLine="720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на 2019 год – </w:t>
      </w:r>
      <w:r>
        <w:rPr>
          <w:rStyle w:val="FontStyle57"/>
          <w:sz w:val="28"/>
          <w:szCs w:val="28"/>
        </w:rPr>
        <w:t xml:space="preserve">510,0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241"/>
        <w:ind w:firstLine="720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2020 год – 34</w:t>
      </w:r>
      <w:r>
        <w:rPr>
          <w:rStyle w:val="FontStyle57"/>
          <w:sz w:val="28"/>
          <w:szCs w:val="28"/>
        </w:rPr>
        <w:t xml:space="preserve">0,0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241"/>
        <w:ind w:firstLine="720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2021 год – 563,6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>тыс. руб.;</w:t>
      </w:r>
    </w:p>
    <w:p>
      <w:pPr>
        <w:pStyle w:val="Style241"/>
        <w:ind w:firstLine="720"/>
        <w:rPr>
          <w:rStyle w:val="FontStyle54"/>
          <w:b w:val="false"/>
          <w:b w:val="false"/>
          <w:color w:val="000000"/>
          <w:sz w:val="28"/>
          <w:szCs w:val="28"/>
        </w:rPr>
      </w:pPr>
      <w:r>
        <w:rPr>
          <w:rStyle w:val="FontStyle54"/>
          <w:b w:val="false"/>
          <w:color w:val="000000"/>
          <w:sz w:val="28"/>
          <w:szCs w:val="28"/>
        </w:rPr>
        <w:t xml:space="preserve">на 2022 год – </w:t>
      </w:r>
      <w:r>
        <w:rPr>
          <w:rStyle w:val="FontStyle57"/>
          <w:color w:val="000000"/>
          <w:sz w:val="28"/>
          <w:szCs w:val="28"/>
        </w:rPr>
        <w:t xml:space="preserve">570,0 </w:t>
      </w:r>
      <w:r>
        <w:rPr>
          <w:rStyle w:val="FontStyle54"/>
          <w:b w:val="false"/>
          <w:color w:val="000000"/>
          <w:sz w:val="28"/>
          <w:szCs w:val="28"/>
        </w:rPr>
        <w:t>тыс. руб.;</w:t>
      </w:r>
    </w:p>
    <w:p>
      <w:pPr>
        <w:pStyle w:val="Style241"/>
        <w:ind w:firstLine="720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color w:val="000000"/>
          <w:sz w:val="28"/>
          <w:szCs w:val="28"/>
        </w:rPr>
        <w:t xml:space="preserve">на 2023 год – </w:t>
      </w:r>
      <w:r>
        <w:rPr>
          <w:rStyle w:val="FontStyle57"/>
          <w:color w:val="000000"/>
          <w:sz w:val="28"/>
          <w:szCs w:val="28"/>
        </w:rPr>
        <w:t xml:space="preserve">510,0 </w:t>
      </w:r>
      <w:r>
        <w:rPr>
          <w:rStyle w:val="FontStyle54"/>
          <w:b w:val="false"/>
          <w:color w:val="000000"/>
          <w:sz w:val="28"/>
          <w:szCs w:val="28"/>
        </w:rPr>
        <w:t>тыс. руб.;</w:t>
      </w:r>
    </w:p>
    <w:p>
      <w:pPr>
        <w:pStyle w:val="Style241"/>
        <w:ind w:firstLine="720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color w:val="000000"/>
          <w:sz w:val="28"/>
          <w:szCs w:val="28"/>
        </w:rPr>
        <w:t>на 2024 год – 255</w:t>
      </w:r>
      <w:r>
        <w:rPr>
          <w:rStyle w:val="FontStyle57"/>
          <w:color w:val="000000"/>
          <w:sz w:val="28"/>
          <w:szCs w:val="28"/>
        </w:rPr>
        <w:t xml:space="preserve">,0 </w:t>
      </w:r>
      <w:r>
        <w:rPr>
          <w:rStyle w:val="FontStyle54"/>
          <w:b w:val="false"/>
          <w:color w:val="000000"/>
          <w:sz w:val="28"/>
          <w:szCs w:val="28"/>
        </w:rPr>
        <w:t>тыс. руб.</w:t>
      </w:r>
    </w:p>
    <w:p>
      <w:pPr>
        <w:pStyle w:val="Normal"/>
        <w:keepNext w:val="true"/>
        <w:tabs>
          <w:tab w:val="clear" w:pos="708"/>
          <w:tab w:val="left" w:pos="900" w:leader="none"/>
        </w:tabs>
        <w:ind w:firstLine="720"/>
        <w:jc w:val="both"/>
        <w:rPr/>
      </w:pPr>
      <w:r>
        <w:rPr>
          <w:sz w:val="28"/>
          <w:szCs w:val="28"/>
        </w:rPr>
        <w:t>В 2017 году 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РФ от 2 июня 2016 г. № 1083-р, проведена корректировка программных мероприятий и объемов                        их финансирования.</w:t>
      </w:r>
    </w:p>
    <w:p>
      <w:pPr>
        <w:pStyle w:val="Normal"/>
        <w:keepNext w:val="true"/>
        <w:tabs>
          <w:tab w:val="clear" w:pos="708"/>
          <w:tab w:val="left" w:pos="720" w:leader="none"/>
        </w:tabs>
        <w:jc w:val="both"/>
        <w:rPr/>
      </w:pPr>
      <w:r>
        <w:rPr>
          <w:sz w:val="28"/>
          <w:szCs w:val="28"/>
        </w:rPr>
        <w:tab/>
        <w:t xml:space="preserve">В целях определения объема финансирования мероприятия «Оказание информационно–консультационных услуг субъектам малого и среднего предпринимательства: 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по вопросам правового обеспечения деятельности субъектов малого          и среднего предпринимательства (в том числе составление и </w:t>
      </w:r>
      <w:r>
        <w:rPr>
          <w:spacing w:val="-2"/>
          <w:sz w:val="28"/>
          <w:szCs w:val="28"/>
        </w:rPr>
        <w:t xml:space="preserve">экспертиза договоров, соглашений, </w:t>
      </w:r>
      <w:r>
        <w:rPr>
          <w:sz w:val="28"/>
          <w:szCs w:val="28"/>
        </w:rPr>
        <w:t xml:space="preserve">учредительных документов); </w:t>
      </w:r>
    </w:p>
    <w:p>
      <w:pPr>
        <w:pStyle w:val="Normal"/>
        <w:ind w:firstLine="708"/>
        <w:jc w:val="both"/>
        <w:rPr/>
      </w:pPr>
      <w:r>
        <w:rPr>
          <w:spacing w:val="-3"/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 xml:space="preserve">вопросам информационного сопровождения деятельности субъектов малого и среднего </w:t>
      </w:r>
      <w:r>
        <w:rPr>
          <w:sz w:val="28"/>
          <w:szCs w:val="28"/>
        </w:rPr>
        <w:t>предпринимательства;</w:t>
      </w:r>
    </w:p>
    <w:p>
      <w:pPr>
        <w:pStyle w:val="Normal"/>
        <w:ind w:firstLine="708"/>
        <w:jc w:val="both"/>
        <w:rPr/>
      </w:pPr>
      <w:r>
        <w:rPr>
          <w:spacing w:val="-1"/>
          <w:sz w:val="28"/>
          <w:szCs w:val="28"/>
        </w:rPr>
        <w:t xml:space="preserve">по вопросам применения трудового законодательства Российской </w:t>
      </w:r>
      <w:r>
        <w:rPr>
          <w:sz w:val="28"/>
          <w:szCs w:val="28"/>
        </w:rPr>
        <w:t xml:space="preserve">Федерации (в том числе по оформлению необходимых </w:t>
      </w:r>
      <w:r>
        <w:rPr>
          <w:spacing w:val="-3"/>
          <w:sz w:val="28"/>
          <w:szCs w:val="28"/>
        </w:rPr>
        <w:t xml:space="preserve">документов для приема на работу);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информации о возможностях получения кредитных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иных финансовых ресурсов;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проведение для </w:t>
      </w:r>
      <w:r>
        <w:rPr>
          <w:spacing w:val="-1"/>
          <w:sz w:val="28"/>
          <w:szCs w:val="28"/>
        </w:rPr>
        <w:t xml:space="preserve">субъектов малого и среднего </w:t>
      </w:r>
      <w:r>
        <w:rPr>
          <w:sz w:val="28"/>
          <w:szCs w:val="28"/>
        </w:rPr>
        <w:t>предпринимательства семинаров, конференций, форумов, круглых столов , издание пособий;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/>
      </w:pPr>
      <w:r>
        <w:rPr>
          <w:sz w:val="28"/>
          <w:szCs w:val="28"/>
        </w:rPr>
        <w:t xml:space="preserve">организация и (или) реализация специальных программ обучения           для </w:t>
      </w:r>
      <w:r>
        <w:rPr>
          <w:spacing w:val="-1"/>
          <w:sz w:val="28"/>
          <w:szCs w:val="28"/>
        </w:rPr>
        <w:t xml:space="preserve">субъектов малого и среднего </w:t>
      </w:r>
      <w:r>
        <w:rPr>
          <w:sz w:val="28"/>
          <w:szCs w:val="28"/>
        </w:rPr>
        <w:t>предпринимательства с целью повышения      их квалификации по вопросам осуществления предпринимательской деятельности, реализации инновационной продукции и экспорта товаров (работ, услуг);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обеспечение участия </w:t>
      </w:r>
      <w:r>
        <w:rPr>
          <w:spacing w:val="-1"/>
          <w:sz w:val="28"/>
          <w:szCs w:val="28"/>
        </w:rPr>
        <w:t xml:space="preserve">субъектов малого и среднего </w:t>
      </w:r>
      <w:r>
        <w:rPr>
          <w:sz w:val="28"/>
          <w:szCs w:val="28"/>
        </w:rPr>
        <w:t xml:space="preserve">предпринимательства в выставочно - ярмарочных и конгрессных мероприятиях на территории Российской Федерации в целях продвижения товаров (работ, услуг) </w:t>
      </w:r>
      <w:r>
        <w:rPr>
          <w:spacing w:val="-1"/>
          <w:sz w:val="28"/>
          <w:szCs w:val="28"/>
        </w:rPr>
        <w:t xml:space="preserve">субъектов малого и среднего </w:t>
      </w:r>
      <w:r>
        <w:rPr>
          <w:sz w:val="28"/>
          <w:szCs w:val="28"/>
        </w:rPr>
        <w:t>предпринимательства, развития предпринимательской деятельности, в том числе стимулирования процесса импортозамещения.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специфику данных видов услуг, планируется реализация данного мероприятия в следующем объеме: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2018 год – не менее 200 услуг;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2019 год – не менее 270 услуг;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2020 год – не менее 270 услуг;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2021 год – не менее 270 услуг;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2022 год – не менее 270 услуг;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 год – не менее 270 услуг;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2024 год – не менее 255 услуг.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16"/>
          <w:headerReference w:type="first" r:id="rId17"/>
          <w:footerReference w:type="default" r:id="rId18"/>
          <w:footerReference w:type="first" r:id="rId19"/>
          <w:type w:val="nextPage"/>
          <w:pgSz w:w="11906" w:h="16838"/>
          <w:pgMar w:left="1758" w:right="565" w:gutter="0" w:header="720" w:top="1134" w:footer="720" w:bottom="776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/>
      </w:pPr>
      <w:r>
        <w:rPr>
          <w:sz w:val="28"/>
          <w:szCs w:val="28"/>
        </w:rPr>
        <w:t>Исходные данные для расчета расходов на реализацию подпрограммных мероприятий приведены в таблице: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317" w:type="dxa"/>
        <w:jc w:val="left"/>
        <w:tblInd w:w="5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3893"/>
        <w:gridCol w:w="1559"/>
        <w:gridCol w:w="1418"/>
        <w:gridCol w:w="1418"/>
        <w:gridCol w:w="1417"/>
        <w:gridCol w:w="1418"/>
        <w:gridCol w:w="1417"/>
        <w:gridCol w:w="1276"/>
      </w:tblGrid>
      <w:tr>
        <w:trPr>
          <w:tblHeader w:val="true"/>
          <w:trHeight w:val="27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ind w:left="-108" w:right="-108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left="-108" w:right="-108" w:hanging="0"/>
              <w:jc w:val="center"/>
              <w:rPr/>
            </w:pPr>
            <w:r>
              <w:rPr/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left="-108" w:right="-108"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2024 год</w:t>
            </w:r>
          </w:p>
        </w:tc>
      </w:tr>
      <w:tr>
        <w:trPr>
          <w:tblHeader w:val="true"/>
          <w:trHeight w:val="30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1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9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right="-108" w:hanging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Оказание информационно – консультационных услуг субъектам малого и среднего предпринимательства:  </w:t>
            </w:r>
          </w:p>
          <w:p>
            <w:pPr>
              <w:pStyle w:val="Normal"/>
              <w:rPr/>
            </w:pPr>
            <w:r>
              <w:rPr/>
              <w:t xml:space="preserve">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документов);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по вопросам информационного сопровождения деятельности субъектов малого и среднего предпринимательства;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ind w:right="24" w:firstLine="5"/>
              <w:rPr/>
            </w:pPr>
            <w:r>
              <w:rPr/>
              <w:t xml:space="preserve">по вопросам применения трудового законодательства Российской Федерации (в том числе по оформлению необходимых документов для приема на работу; </w:t>
            </w:r>
          </w:p>
          <w:p>
            <w:pPr>
              <w:pStyle w:val="Normal"/>
              <w:tabs>
                <w:tab w:val="clear" w:pos="708"/>
                <w:tab w:val="left" w:pos="3219" w:leader="none"/>
              </w:tabs>
              <w:ind w:right="-88" w:hanging="0"/>
              <w:rPr/>
            </w:pPr>
            <w:r>
              <w:rPr/>
              <w:t>предоставление информации о возможностях получения кредитных и иных финансовых ресурсов;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  <w:t>проведение для субъектов малого и среднего предпринимательства семинаров, конференций, форумов, круглых столов;</w:t>
            </w:r>
          </w:p>
          <w:p>
            <w:pPr>
              <w:pStyle w:val="Normal"/>
              <w:ind w:right="-108" w:hanging="0"/>
              <w:rPr/>
            </w:pPr>
            <w:r>
              <w:rPr/>
              <w:t xml:space="preserve">организация специальных программ 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</w:t>
            </w:r>
          </w:p>
          <w:p>
            <w:pPr>
              <w:pStyle w:val="Normal"/>
              <w:ind w:right="-108" w:hanging="0"/>
              <w:rPr/>
            </w:pPr>
            <w:r>
              <w:rPr/>
              <w:t>экспорта товаров (работ, услуг) через Центр поддержки предпринимательства Краснодарского края;</w:t>
            </w:r>
          </w:p>
          <w:p>
            <w:pPr>
              <w:pStyle w:val="Normal"/>
              <w:ind w:right="-250" w:hanging="0"/>
              <w:rPr>
                <w:sz w:val="28"/>
                <w:szCs w:val="28"/>
              </w:rPr>
            </w:pPr>
            <w:r>
              <w:rPr/>
              <w:t>обеспечение участия субъектов малого и среднего предпринимательства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предпринимательской деятельности (не менее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200 консульта-ций в год) на общую сумму 200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предпринимательской деятельности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(не менее  270 консульта-ций в год) на общую сумму 270 тыс. руб.</w:t>
            </w:r>
          </w:p>
          <w:p>
            <w:pPr>
              <w:pStyle w:val="Normal"/>
              <w:keepNext w:val="true"/>
              <w:keepLines/>
              <w:ind w:right="-108" w:hanging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оказание услуг в области предпринимательской деятельнос-ти (не менее  270 консульта-ций в год) на общую сумму 270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предприни-мательской деятельнос-ти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270 консульта-ций в год) на общую сумму 270 тыс. руб.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предприни-мательской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270 консультаций в год) на общую сумму 270 тыс. руб.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предпринима-тельской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270 консульта-ций в год) на общую сумму 270 тыс. руб.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предпринима-тельской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255 консульта-ций в год) на общую сумму 255 тыс. руб.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2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  <w:t>Размещение информации на радио о развитии субъектов малого и среднего</w:t>
            </w:r>
            <w:r>
              <w:rPr>
                <w:b/>
                <w:bCs/>
              </w:rPr>
              <w:t xml:space="preserve"> </w:t>
            </w:r>
            <w:r>
              <w:rPr/>
              <w:t>предпринимательства</w:t>
            </w:r>
            <w:r>
              <w:rPr>
                <w:rStyle w:val="FontStyle54"/>
                <w:bCs/>
                <w:sz w:val="24"/>
              </w:rPr>
              <w:t xml:space="preserve"> </w:t>
            </w:r>
          </w:p>
          <w:p>
            <w:pPr>
              <w:pStyle w:val="Normal"/>
              <w:rPr>
                <w:rStyle w:val="FontStyle54"/>
                <w:b w:val="false"/>
                <w:b w:val="false"/>
                <w:sz w:val="24"/>
              </w:rPr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аренда светодиодного экрана и   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трансляция аудиоролика в течение 1 месяца на общую сумму 18,0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трансляция аудиоролика на общую сумму 18,75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0</w:t>
            </w:r>
          </w:p>
        </w:tc>
      </w:tr>
      <w:tr>
        <w:trPr>
          <w:trHeight w:val="1539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3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>Разработка и изготовление технико-экономического обоснования (бизнес-планов) для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получателей услуги  не менее 2-х субъектов на общую сумму 55,17 тыс.руб.;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получателей услуги  не менее 2-х субъектов на общую сумму 62,42 тыс.руб.;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количество получателей услуги  не менее 2-х субъектов на общую сумму 0,0 тыс.руб.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4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>Организация услуг по изданию печатной продукции для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45,03</w:t>
            </w:r>
          </w:p>
          <w:p>
            <w:pPr>
              <w:pStyle w:val="Normal"/>
              <w:rPr/>
            </w:pPr>
            <w:r>
              <w:rPr/>
              <w:t>тыс. руб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51,25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оказание услуг на общую сумму 70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rPr/>
            </w:pPr>
            <w:r>
              <w:rPr/>
              <w:t>оказание услуг на общую сумму 44,78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70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5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>
                <w:rStyle w:val="FontStyle54"/>
                <w:b w:val="false"/>
                <w:sz w:val="24"/>
              </w:rPr>
              <w:t xml:space="preserve"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регистрации, аренда оборудования, </w:t>
            </w:r>
            <w:r>
              <w:rPr/>
              <w:t>оформление выставочной экспозиции,</w:t>
            </w:r>
            <w:r>
              <w:rPr>
                <w:rStyle w:val="FontStyle54"/>
                <w:b w:val="false"/>
                <w:sz w:val="24"/>
              </w:rPr>
              <w:t xml:space="preserve"> изготовление выставочного оборудования, стендов, плакатов, табличек, сувенирной продукции и др.)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100</w:t>
            </w:r>
          </w:p>
          <w:p>
            <w:pPr>
              <w:pStyle w:val="Normal"/>
              <w:rPr/>
            </w:pPr>
            <w:r>
              <w:rPr/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248,82</w:t>
            </w:r>
          </w:p>
          <w:p>
            <w:pPr>
              <w:pStyle w:val="Normal"/>
              <w:ind w:right="-108" w:hanging="0"/>
              <w:rPr/>
            </w:pPr>
            <w:r>
              <w:rPr/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232,0</w:t>
            </w:r>
          </w:p>
          <w:p>
            <w:pPr>
              <w:pStyle w:val="Normal"/>
              <w:rPr/>
            </w:pPr>
            <w:r>
              <w:rPr/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100</w:t>
            </w:r>
          </w:p>
          <w:p>
            <w:pPr>
              <w:pStyle w:val="Normal"/>
              <w:rPr/>
            </w:pPr>
            <w:r>
              <w:rPr/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6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68,0</w:t>
            </w:r>
          </w:p>
          <w:p>
            <w:pPr>
              <w:pStyle w:val="Normal"/>
              <w:rPr/>
            </w:pPr>
            <w:r>
              <w:rPr/>
              <w:t>тыс. руб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8,0 тыс. руб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7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>
                <w:rStyle w:val="FontStyle54"/>
                <w:b w:val="false"/>
                <w:b w:val="false"/>
                <w:sz w:val="24"/>
                <w:highlight w:val="yellow"/>
              </w:rPr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62,0 тыс. руб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</w:tbl>
    <w:p>
      <w:pPr>
        <w:sectPr>
          <w:headerReference w:type="default" r:id="rId20"/>
          <w:headerReference w:type="first" r:id="rId21"/>
          <w:footerReference w:type="default" r:id="rId22"/>
          <w:footerReference w:type="first" r:id="rId23"/>
          <w:type w:val="nextPage"/>
          <w:pgSz w:orient="landscape" w:w="16838" w:h="11906"/>
          <w:pgMar w:left="709" w:right="1134" w:gutter="0" w:header="720" w:top="1758" w:footer="720" w:bottom="776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widowControl/>
        <w:snapToGrid w:val="tru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                                 </w:t>
      </w:r>
      <w:r>
        <w:rPr>
          <w:b/>
          <w:bCs/>
          <w:sz w:val="28"/>
          <w:szCs w:val="28"/>
        </w:rPr>
        <w:t xml:space="preserve">5. Механизм реализации подпрограммы </w:t>
      </w:r>
    </w:p>
    <w:p>
      <w:pPr>
        <w:pStyle w:val="Normal"/>
        <w:widowControl/>
        <w:snapToGrid w:val="true"/>
        <w:ind w:firstLine="2835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контроль за ее исполнением</w:t>
      </w:r>
    </w:p>
    <w:p>
      <w:pPr>
        <w:pStyle w:val="Normal"/>
        <w:widowControl/>
        <w:snapToGrid w:val="true"/>
        <w:ind w:firstLine="708"/>
        <w:jc w:val="both"/>
        <w:rPr/>
      </w:pPr>
      <w:r>
        <w:rPr>
          <w:sz w:val="28"/>
          <w:szCs w:val="28"/>
        </w:rPr>
        <w:t xml:space="preserve">5.1. Механизм реализации  подпрограммы предполагает закупку работ, услуг для муниципальных нужд за счет средств районного бюджета                     в соответствии с </w:t>
      </w:r>
      <w:hyperlink r:id="rId24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г. № 44-ФЗ                 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71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sz w:val="28"/>
          <w:szCs w:val="28"/>
        </w:rPr>
        <w:t xml:space="preserve">5.2. Текущее управление подпрограммой и ответственность                      за реализацию ее мероприятий осуществляет координатор </w:t>
      </w:r>
      <w:r>
        <w:rPr>
          <w:rStyle w:val="FontStyle50"/>
          <w:sz w:val="28"/>
          <w:szCs w:val="28"/>
        </w:rPr>
        <w:t>подпрограммы, который: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/>
      </w:pPr>
      <w:r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несет ответственность за реализацию ее мероприятий, обеспечивает целевое и эффективное использование бюджетных средств, выделяемых            на ее реализацию;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подпрограммы, механизму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корректировке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>
      <w:pPr>
        <w:pStyle w:val="Style210"/>
        <w:widowControl/>
        <w:spacing w:lineRule="auto" w:line="240"/>
        <w:ind w:right="5" w:firstLine="720"/>
        <w:rPr/>
      </w:pPr>
      <w:r>
        <w:rPr>
          <w:rStyle w:val="FontStyle50"/>
          <w:sz w:val="28"/>
          <w:szCs w:val="28"/>
        </w:rPr>
        <w:t xml:space="preserve">представляет </w:t>
      </w:r>
      <w:r>
        <w:rPr>
          <w:rStyle w:val="FontStyle54"/>
          <w:b w:val="false"/>
          <w:sz w:val="28"/>
          <w:szCs w:val="28"/>
        </w:rPr>
        <w:t xml:space="preserve">финансовому управлению </w:t>
      </w:r>
      <w:r>
        <w:rPr>
          <w:sz w:val="28"/>
          <w:szCs w:val="28"/>
        </w:rPr>
        <w:t>муниципального образования Курганинский район</w:t>
      </w:r>
      <w:r>
        <w:rPr>
          <w:rStyle w:val="FontStyle50"/>
          <w:sz w:val="28"/>
          <w:szCs w:val="28"/>
        </w:rPr>
        <w:t xml:space="preserve"> отчетность о реализации под</w:t>
        <w:softHyphen/>
        <w:t>программы, а также информацию, необходимую для проведения оценки эффек</w:t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 xml:space="preserve">разрабатывает перечень целевых индикаторов и показателей                   для мониторинга реализации мероприятий подпрограммы; 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осуществляет контроль за выполнением детального плана-графика             и ходом реализации подпрограммы;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осуществляет ведение ежеквартальной и годовой отчетности                    по реализации подпрограммы;</w:t>
      </w:r>
    </w:p>
    <w:p>
      <w:pPr>
        <w:pStyle w:val="Style210"/>
        <w:widowControl/>
        <w:spacing w:lineRule="auto" w:line="240"/>
        <w:ind w:right="10" w:firstLine="720"/>
        <w:rPr/>
      </w:pPr>
      <w:r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муниципального образования Курганинский район в информационно-телекоммуникационной сети «Интернет»;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firstLine="72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осуществляет иные полномочия, установленные муниципальной           про</w:t>
        <w:softHyphen/>
        <w:t>граммой.</w:t>
      </w:r>
    </w:p>
    <w:p>
      <w:pPr>
        <w:pStyle w:val="ConsPlusNormal1"/>
        <w:widowControl/>
        <w:ind w:hanging="0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инвестиций и стратегического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развития администрации муниципального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          </w:t>
        <w:tab/>
        <w:t xml:space="preserve">                    Е.В. Разумеева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firstLine="5103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Приложение 1 </w:t>
      </w:r>
    </w:p>
    <w:p>
      <w:pPr>
        <w:pStyle w:val="Style410"/>
        <w:widowControl/>
        <w:ind w:firstLine="5103"/>
        <w:jc w:val="left"/>
        <w:rPr>
          <w:rStyle w:val="FontStyle54"/>
          <w:b w:val="false"/>
          <w:b w:val="false"/>
          <w:bCs/>
          <w:sz w:val="28"/>
          <w:szCs w:val="28"/>
        </w:rPr>
      </w:pPr>
      <w:r>
        <w:rPr>
          <w:sz w:val="28"/>
          <w:szCs w:val="28"/>
        </w:rPr>
        <w:t>к подпрограмме</w:t>
      </w:r>
      <w:r>
        <w:rPr>
          <w:rStyle w:val="FontStyle54"/>
          <w:b w:val="false"/>
          <w:bCs/>
          <w:sz w:val="28"/>
          <w:szCs w:val="28"/>
        </w:rPr>
        <w:t xml:space="preserve"> № 2 </w:t>
      </w:r>
    </w:p>
    <w:p>
      <w:pPr>
        <w:pStyle w:val="Style410"/>
        <w:widowControl/>
        <w:ind w:firstLine="5103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bCs/>
          <w:sz w:val="28"/>
          <w:szCs w:val="28"/>
        </w:rPr>
        <w:t>«</w:t>
      </w:r>
      <w:r>
        <w:rPr>
          <w:rStyle w:val="FontStyle54"/>
          <w:b w:val="false"/>
          <w:sz w:val="28"/>
          <w:szCs w:val="28"/>
        </w:rPr>
        <w:t xml:space="preserve">Развитие малого и среднего </w:t>
      </w:r>
    </w:p>
    <w:p>
      <w:pPr>
        <w:pStyle w:val="Style410"/>
        <w:widowControl/>
        <w:ind w:firstLine="5103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предпринимательства на территории </w:t>
      </w:r>
    </w:p>
    <w:p>
      <w:pPr>
        <w:pStyle w:val="Style410"/>
        <w:widowControl/>
        <w:ind w:firstLine="5103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муниципального образования </w:t>
      </w:r>
    </w:p>
    <w:p>
      <w:pPr>
        <w:pStyle w:val="Style410"/>
        <w:widowControl/>
        <w:ind w:firstLine="5103"/>
        <w:jc w:val="left"/>
        <w:rPr>
          <w:rStyle w:val="FontStyle54"/>
          <w:b w:val="false"/>
          <w:b w:val="false"/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 xml:space="preserve">Курганинский район» </w:t>
      </w:r>
    </w:p>
    <w:p>
      <w:pPr>
        <w:pStyle w:val="Style410"/>
        <w:widowControl/>
        <w:ind w:firstLine="5103"/>
        <w:jc w:val="left"/>
        <w:rPr>
          <w:sz w:val="28"/>
          <w:szCs w:val="28"/>
        </w:rPr>
      </w:pPr>
      <w:r>
        <w:rPr>
          <w:rStyle w:val="FontStyle54"/>
          <w:b w:val="false"/>
          <w:sz w:val="28"/>
          <w:szCs w:val="28"/>
        </w:rPr>
        <w:t>на 2018-2024 годы</w:t>
      </w:r>
    </w:p>
    <w:p>
      <w:pPr>
        <w:pStyle w:val="ConsPlusTitle"/>
        <w:widowControl/>
        <w:spacing w:lineRule="auto" w:line="204"/>
        <w:ind w:left="5664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Style30"/>
        <w:numPr>
          <w:ilvl w:val="0"/>
          <w:numId w:val="0"/>
        </w:numPr>
        <w:spacing w:before="0" w:after="0"/>
        <w:ind w:firstLine="708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Style30"/>
        <w:spacing w:before="0" w:after="0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информационной и консультационной поддержки</w:t>
      </w:r>
    </w:p>
    <w:p>
      <w:pPr>
        <w:pStyle w:val="Style30"/>
        <w:spacing w:before="0" w:after="0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субъектам малого и среднего предпринимательства  на  территории       муниципального  образования Курганинский район</w:t>
      </w:r>
    </w:p>
    <w:p>
      <w:pPr>
        <w:pStyle w:val="Style30"/>
        <w:spacing w:before="0" w:after="0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3"/>
        </w:numP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3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предоставления в 2018 - 2024 годах информационной           и консультационной поддержки субъектам малого и среднего предпри-нимательства       на      территории       муниципального      образования Курга-нинский район (далее - Порядок), разработан в целях повышения уровня внесудебной защиты конституционных прав и законных интересов субъектов малого и среднего предпринимательства муниципального образования Курганинский район (далее - предприниматели), результативности и качества рассмотрения обращений  и определяет сроки и последовательность действий (административные процедуры) при рассмотрении письменных и устных обращений.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 Рассмотрение обращений предпринимателей осуществляется                  в соответствии с: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Конституцией Российской Федерации;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Федеральным   законом   от 24   июля 2007 г. № 209-ФЗ «О развитии малого и среднего предпринимательства в Российской Федерации»;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Федеральным законом от 2 мая 2006 г. № 59-ФЗ «О порядке рассмотрения обращений граждан Российской Федерации»;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Законом Краснодарского края от 4 апреля 2008 г. № 1448-КЗ                                «О развитии малого и среднего предпринимательства в Краснодарского крае»;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Уставом муниципального образования Курганинский район. 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1.3. В администрации  муниципального образования Курганинский район обращения предпринимателей рассматриваются в пределах компетенции.</w:t>
      </w:r>
    </w:p>
    <w:p>
      <w:pPr>
        <w:pStyle w:val="ConsPlusNormal1"/>
        <w:widowControl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Исполнение Порядка осуществляется администрацией муници-пального образования Курганинский район во взаимодействии со структур-ными подразделениями администрации муниципального образования Курганинский район, с администрациями городского и сельских поселений Курганинского района, территориальными органами федеральных органов исполнительной власти по Краснодарскому краю в соответствии с их компетенцией.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1.5.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Курганинский район, осуществляется органами местного самоуправления существующими муниципальными информационными системами и информационно-телекоммуникационными сетями и обеспечивают их функционирование в целях поддержки субъектов малого и среднего предпринимательства.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1.6. Информационные системы и информационно-телекоммуникационные сети созданы в целях обеспечения субъектов малого   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о реализации федеральных программ развития субъектов малого              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о количестве субъектов малого и среднего предпринимательства               и об их классификации по видам экономической деятельности;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об обороте товаров (работ, услуг), производимых субъектами малого        и среднего предпринимательства, в соответствии с их классификацией по видам экономической деятельности;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предпринимательства;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1.7. Информация, указанная в части 1.6 настоящего порядка, является общедоступной и размещается в сети «Интернет» на официальном сайте   администрации муниципального образования Курганинский район (</w:t>
      </w:r>
      <w:hyperlink r:id="rId25">
        <w:r>
          <w:rPr>
            <w:color w:val="000000"/>
            <w:sz w:val="28"/>
            <w:szCs w:val="28"/>
            <w:u w:val="none"/>
          </w:rPr>
          <w:t>www.admkurganinsk.ru</w:t>
        </w:r>
      </w:hyperlink>
      <w:r>
        <w:rPr>
          <w:sz w:val="28"/>
          <w:szCs w:val="28"/>
        </w:rPr>
        <w:t>).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1.8. Оказание консультационной поддержки субъектам малого                                     и среднего предпринимательства органами местного самоуправления осуществляться в виде оказания содействия организациям, образующим инфраструктуру поддержки субъектов малого и среднего предпринимательства и оказывающим консультационные услуги субъектам малого и среднего предпринимательства, и обеспечения деятельности таких организаций.</w:t>
      </w:r>
    </w:p>
    <w:p>
      <w:pPr>
        <w:pStyle w:val="ConsPlusNormal1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ind w:firstLine="70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Требование к  исполнению Порядка</w:t>
      </w:r>
    </w:p>
    <w:p>
      <w:pPr>
        <w:pStyle w:val="ConsPlusNormal1"/>
        <w:widowControl/>
        <w:ind w:firstLine="90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2.1. Информирование предпринимателей об исполнении обращения осуществляется в устной либо письменной форме.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Для получения информационной и консультационной поддержки субъекты малого и среднего предпринимательства и предприниматели  обращаются: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 в общественную приемную и структурные подразделения администрации муниципального образования Курганинский район;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телефону в общественную приемную и структурные подразделения администрации муниципального образования Курганинский район;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письменно (почтой, электронной почтой, факсимильной связью)                                              в общественную приемную и структурные подразделения администрации муниципального образования Курганинский район.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2.3. При ответах на телефонные звонки и устные обращения должностное лицо подробно, в вежливой (корректной) форме информирует предпринимателей по интересующим их вопросам. Если отсутствует возможность ответить на поставленный вопрос, предпринимателю сообщается телефонный номер, по которому можно получить необходимую информацию.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ответе на телефонный звонок должностное лицо называет наименование структурного подразделения администрации муниципального образования Курганинский район, фамилию, имя, отчество, замещаемую должность.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2.4. Консультации и предоставление информации проводится бесплатно.</w:t>
      </w:r>
    </w:p>
    <w:p>
      <w:pPr>
        <w:pStyle w:val="ConsPlusNormal1"/>
        <w:widowControl/>
        <w:tabs>
          <w:tab w:val="clear" w:pos="708"/>
          <w:tab w:val="left" w:pos="709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2.5. Обращения, поступившие в администрацию муниципального образования Курганинский район по компетенции,  рассматриваются в течение 30 дней. Указанный срок исчисляется от даты регистрации обращения до даты направления ответа заявителю.</w:t>
      </w:r>
    </w:p>
    <w:p>
      <w:pPr>
        <w:pStyle w:val="ConsPlusNormal1"/>
        <w:widowControl/>
        <w:tabs>
          <w:tab w:val="clear" w:pos="708"/>
          <w:tab w:val="left" w:pos="72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2.6.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>
      <w:pPr>
        <w:pStyle w:val="ConsPlusNormal1"/>
        <w:widowControl/>
        <w:tabs>
          <w:tab w:val="clear" w:pos="708"/>
          <w:tab w:val="left" w:pos="72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2.7. Исполнители несут ответственность за соблюдение сроков рассмотрения обращений.</w:t>
      </w:r>
    </w:p>
    <w:p>
      <w:pPr>
        <w:pStyle w:val="ConsPlusNormal1"/>
        <w:widowControl/>
        <w:tabs>
          <w:tab w:val="clear" w:pos="708"/>
          <w:tab w:val="left" w:pos="72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2.8. Контроль за соблюдением сроков рассмотрения обращений предпринимателей, по которым администрацией муниципального образования Курганинский район запрашиваются результаты рассмотрения, осуществляет общественная приемная.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2.9. Сведения, содержащиеся в обращении, а также персональные данные заявителя могут использоваться только в служебных целях и в соответствии      с полномочиями должностного лица, работающего с обращением.                    Не допускается разглашение сведений, содержащихся в обращении, а также сведений, касающихся частной жизни гражданина, без его согласия.               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    в обращении вопросов.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2.10. Должностные лица, работающие с обращениями предпринимателей, несут установленную законодательством ответственность за сохранность находящихся у них на рассмотрении обращений и документов.</w:t>
      </w:r>
    </w:p>
    <w:p>
      <w:pPr>
        <w:pStyle w:val="ConsPlusNormal1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2.11. При уходе в отпуск исполнитель обязан передать все имеющиеся       у него на исполнении обращения по акту, временно замещающему его специалисту.</w:t>
      </w:r>
    </w:p>
    <w:p>
      <w:pPr>
        <w:pStyle w:val="ConsPlusNormal1"/>
        <w:widowControl/>
        <w:numPr>
          <w:ilvl w:val="0"/>
          <w:numId w:val="0"/>
        </w:numPr>
        <w:ind w:firstLine="2694"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Регистрация обращений</w:t>
      </w:r>
    </w:p>
    <w:p>
      <w:pPr>
        <w:pStyle w:val="ConsPlusNormal1"/>
        <w:widowControl/>
        <w:numPr>
          <w:ilvl w:val="0"/>
          <w:numId w:val="0"/>
        </w:numPr>
        <w:ind w:firstLine="2694"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 Все поступающие в администрацию муниципального образования Курганинский район письменные обращения предпринимателей регистрируются в журнале регистрации письменных обращений граждан           в течение трех дней с даты их поступления.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3.2. На первой странице письма (а не на сопроводительных документах    к нему) в правом верхнем углу либо на свободном от текста месте проставляется регистрационный штамп с указанием даты поступления               и регистрационного номера.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3.3. В регистрационно-контрольную карточку вносятся: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регистрации;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регистрационный номер; 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о повторности или многократности обращения; 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фамилия и инициалы автора обращения (в именительном падеже) и его почтовый адрес (если адрес отсутствует и в письме, и на конверте, при определении территории проживания заявителя следует руководствоваться данными почтового штемпеля); 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социальное положение и льготная категория (в случае наличия); 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пол, возрастная категория; 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форма обращения (письмо, телеграмма, «Интернет»); 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вид обращения (жалоба, предложение, заявление); 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количество листов и приложений (если имеются); 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указывается, откуда поступило обращение (из Администрации Президента Российской Федерации, Аппарата Правительства Российской Федерации, от заявителя и т.д.), дата, исходящий номер сопроводительного письма; 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краткое содержание обращения, которое должно быть четким, отражать его суть; 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фамилия и проект резолюции руководителя, которому обращение направляется на рассмотрение; 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структурного подразделения администрации муниципального образования Курганинский район, ответственного                    за рассмотрение обращения;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указываются сроки исполнения поручения.</w:t>
        <w:tab/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3.4. Учет обращений производится по фамилии заявителя.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 При регистрации коллективных обращений (обращений, подписанных двумя или более авторами) в регистрационно-контрольную карточку вносятся первые две-три разборчиво указанные фамилии с припиской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«и другие». Первой указывается фамилия того автора, в адрес которого заявители просят направить ответ, и учет производится по данной фамилии.     В случае отсутствия ссылки на фамилию первой указывается фамилия, обозначенная на конверте. В регистрационно-контрольной карточке проставляется отметка коллективное». Коллективные обращения без подписей регистрируются по названию юридического лица                                               и предпринимателя без образования юридического лица, от которых они поступили.</w:t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2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4. Ответы на обращения</w:t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 Рассмотрение обращения завершается подготовкой ответа и направ-лением его заявителю.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 Если на обращение дается промежуточный ответ, то в тексте указываются срок или условия окончательного решения вопроса.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4.4. Ответы заявителям подписываются руководителем структурного подразделения администрации муниципального образования Курганинский район, должностным лицом, которому поручено рассмотреть обращение.</w:t>
      </w:r>
    </w:p>
    <w:p>
      <w:pPr>
        <w:pStyle w:val="ConsPlusNormal1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4.5. В случае если в письменном обращении не указана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Возможно,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5. Порядок обжалования действий по рассмотрению </w:t>
      </w:r>
    </w:p>
    <w:p>
      <w:pPr>
        <w:pStyle w:val="ConsPlusNormal1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обращений граждан и решений, принятых по обращениям</w:t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90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5.1. Субъекты малого и среднего предпринимательства вправе обжаловать действия (бездействия) должностных лиц структурных подразделений администрации муниципального образования Курганинский район, исполнительных органов местного самоуправления поселений Курганинского района в ходе исполнения муниципальной функции и решение, принятое по результатам рассмотрения его обращения в вышестоящий орган, вышестоящему должностному лицу.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5.2. Субъекты малого и среднего предпринимательства может обжаловать действия (бездействие) или решение специалистов исполнительных органов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местного самоуправления поселений Курганинского района   и структурных подразделений администрации муниципального образования Курганинский район руководителям соответствующих подразделений.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5.3. Если в результате рассмотрения обращение предпринимателя           на действия (бездействие) или решение должностного лица признается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обоснованной, принимается решение о применении мер ответственности, установленных законодательством, к должностному лицу, допустившему нарушения.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Субъекты малого и среднего предпринимательства вправе обжаловать действия (бездействие) должностных лиц администрации муниципального образования Курганинский район, в судебном порядке.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инвестиций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стратегического развития   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муниципального</w:t>
      </w:r>
    </w:p>
    <w:p>
      <w:pPr>
        <w:pStyle w:val="ConsPlusNormal1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           </w:t>
        <w:tab/>
        <w:t xml:space="preserve">                    Е.В. Разумеева</w:t>
      </w:r>
    </w:p>
    <w:sectPr>
      <w:headerReference w:type="default" r:id="rId26"/>
      <w:footerReference w:type="default" r:id="rId27"/>
      <w:type w:val="nextPage"/>
      <w:pgSz w:w="11906" w:h="16838"/>
      <w:pgMar w:left="1701" w:right="567" w:gutter="0" w:header="709" w:top="765" w:footer="590" w:bottom="64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PT Astra Serif">
    <w:charset w:val="01"/>
    <w:family w:val="roman"/>
    <w:pitch w:val="default"/>
  </w:font>
  <w:font w:name="Verdana">
    <w:charset w:val="cc"/>
    <w:family w:val="swiss"/>
    <w:pitch w:val="variable"/>
  </w:font>
  <w:font w:name="Peterburg">
    <w:altName w:val="Times New Roman"/>
    <w:charset w:val="00"/>
    <w:family w:val="auto"/>
    <w:pitch w:val="variable"/>
  </w:font>
  <w:font w:name="Franklin Gothic Book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>
        <w:rStyle w:val="Style9"/>
        <w:color w:val="FFFFFF"/>
        <w:sz w:val="28"/>
        <w:szCs w:val="28"/>
      </w:rPr>
      <w:t>37</w: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fldChar w:fldCharType="begin"/>
    </w:r>
    <w:r>
      <w:rPr>
        <w:sz w:val="28"/>
        <w:szCs w:val="28"/>
        <w:color w:val="FFFFFF"/>
      </w:rPr>
      <w:instrText xml:space="preserve"> PAGE </w:instrText>
    </w:r>
    <w:r>
      <w:rPr>
        <w:sz w:val="28"/>
        <w:szCs w:val="28"/>
        <w:color w:val="FFFFFF"/>
      </w:rPr>
      <w:fldChar w:fldCharType="separate"/>
    </w:r>
    <w:r>
      <w:rPr>
        <w:sz w:val="28"/>
        <w:szCs w:val="28"/>
        <w:color w:val="FFFFFF"/>
      </w:rPr>
      <w:t>57</w:t>
    </w:r>
    <w:r>
      <w:rPr>
        <w:sz w:val="28"/>
        <w:szCs w:val="28"/>
        <w:color w:val="FFFFFF"/>
      </w:rPr>
      <w:fldChar w:fldCharType="end"/>
    </w:r>
  </w:p>
  <w:p>
    <w:pPr>
      <w:pStyle w:val="Style34"/>
      <w:rPr>
        <w:color w:val="FFFFFF"/>
        <w:sz w:val="28"/>
        <w:szCs w:val="28"/>
      </w:rPr>
    </w:pPr>
    <w:r>
      <w:rPr>
        <w:color w:val="FFFFFF"/>
        <w:sz w:val="28"/>
        <w:szCs w:val="28"/>
      </w:rPr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62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4.05pt;height:16.1pt;mso-wrap-distance-left:0pt;mso-wrap-distance-right:0pt;mso-wrap-distance-top:0pt;mso-wrap-distance-bottom:0pt;margin-top:0.05pt;mso-position-vertical-relative:text;margin-left:367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62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fldChar w:fldCharType="begin"/>
    </w:r>
    <w:r>
      <w:rPr>
        <w:sz w:val="28"/>
        <w:szCs w:val="28"/>
        <w:color w:val="FFFFFF"/>
      </w:rPr>
      <w:instrText xml:space="preserve"> PAGE </w:instrText>
    </w:r>
    <w:r>
      <w:rPr>
        <w:sz w:val="28"/>
        <w:szCs w:val="28"/>
        <w:color w:val="FFFFFF"/>
      </w:rPr>
      <w:fldChar w:fldCharType="separate"/>
    </w:r>
    <w:r>
      <w:rPr>
        <w:sz w:val="28"/>
        <w:szCs w:val="28"/>
        <w:color w:val="FFFFFF"/>
      </w:rPr>
      <w:t>59</w:t>
    </w:r>
    <w:r>
      <w:rPr>
        <w:sz w:val="28"/>
        <w:szCs w:val="28"/>
        <w:color w:val="FFFFFF"/>
      </w:rPr>
      <w:fldChar w:fldCharType="end"/>
    </w:r>
  </w:p>
  <w:p>
    <w:pPr>
      <w:pStyle w:val="Style34"/>
      <w:rPr>
        <w:color w:val="FFFFFF"/>
        <w:sz w:val="28"/>
        <w:szCs w:val="28"/>
      </w:rPr>
    </w:pPr>
    <w:r>
      <w:rPr>
        <w:color w:val="FFFFFF"/>
        <w:sz w:val="28"/>
        <w:szCs w:val="28"/>
      </w:rPr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69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4.05pt;height:16.1pt;mso-wrap-distance-left:0pt;mso-wrap-distance-right:0pt;mso-wrap-distance-top:0pt;mso-wrap-distance-bottom:0pt;margin-top:0.05pt;mso-position-vertical-relative:text;margin-left:233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69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>
        <w:rStyle w:val="Style9"/>
        <w:color w:val="FFFFFF"/>
        <w:sz w:val="28"/>
        <w:szCs w:val="28"/>
      </w:rPr>
      <w:fldChar w:fldCharType="begin"/>
    </w:r>
    <w:r>
      <w:rPr>
        <w:rStyle w:val="Style9"/>
        <w:sz w:val="28"/>
        <w:szCs w:val="28"/>
        <w:color w:val="FFFFFF"/>
      </w:rPr>
      <w:instrText xml:space="preserve"> PAGE </w:instrText>
    </w:r>
    <w:r>
      <w:rPr>
        <w:rStyle w:val="Style9"/>
        <w:sz w:val="28"/>
        <w:szCs w:val="28"/>
        <w:color w:val="FFFFFF"/>
      </w:rPr>
      <w:fldChar w:fldCharType="separate"/>
    </w:r>
    <w:r>
      <w:rPr>
        <w:rStyle w:val="Style9"/>
        <w:sz w:val="28"/>
        <w:szCs w:val="28"/>
        <w:color w:val="FFFFFF"/>
      </w:rPr>
      <w:t>36</w:t>
    </w:r>
    <w:r>
      <w:rPr>
        <w:rStyle w:val="Style9"/>
        <w:sz w:val="28"/>
        <w:szCs w:val="28"/>
        <w:color w:val="FFFFFF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>
        <w:rStyle w:val="Style9"/>
        <w:color w:val="FFFFFF"/>
        <w:sz w:val="28"/>
        <w:szCs w:val="28"/>
      </w:rPr>
      <w:t>37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>
        <w:rStyle w:val="Style9"/>
        <w:color w:val="FFFFFF"/>
        <w:sz w:val="28"/>
        <w:szCs w:val="28"/>
      </w:rPr>
      <w:fldChar w:fldCharType="begin"/>
    </w:r>
    <w:r>
      <w:rPr>
        <w:rStyle w:val="Style9"/>
        <w:sz w:val="28"/>
        <w:szCs w:val="28"/>
        <w:color w:val="FFFFFF"/>
      </w:rPr>
      <w:instrText xml:space="preserve"> PAGE </w:instrText>
    </w:r>
    <w:r>
      <w:rPr>
        <w:rStyle w:val="Style9"/>
        <w:sz w:val="28"/>
        <w:szCs w:val="28"/>
        <w:color w:val="FFFFFF"/>
      </w:rPr>
      <w:fldChar w:fldCharType="separate"/>
    </w:r>
    <w:r>
      <w:rPr>
        <w:rStyle w:val="Style9"/>
        <w:sz w:val="28"/>
        <w:szCs w:val="28"/>
        <w:color w:val="FFFFFF"/>
      </w:rPr>
      <w:t>44</w:t>
    </w:r>
    <w:r>
      <w:rPr>
        <w:rStyle w:val="Style9"/>
        <w:sz w:val="28"/>
        <w:szCs w:val="28"/>
        <w:color w:val="FFFFFF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>
        <w:rStyle w:val="Style9"/>
        <w:color w:val="FFFFFF"/>
        <w:sz w:val="28"/>
        <w:szCs w:val="28"/>
      </w:rPr>
      <w:t>37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>
        <w:rStyle w:val="Style9"/>
        <w:color w:val="FFFFFF"/>
        <w:sz w:val="28"/>
        <w:szCs w:val="28"/>
      </w:rPr>
      <w:fldChar w:fldCharType="begin"/>
    </w:r>
    <w:r>
      <w:rPr>
        <w:rStyle w:val="Style9"/>
        <w:sz w:val="28"/>
        <w:szCs w:val="28"/>
        <w:color w:val="FFFFFF"/>
      </w:rPr>
      <w:instrText xml:space="preserve"> PAGE </w:instrText>
    </w:r>
    <w:r>
      <w:rPr>
        <w:rStyle w:val="Style9"/>
        <w:sz w:val="28"/>
        <w:szCs w:val="28"/>
        <w:color w:val="FFFFFF"/>
      </w:rPr>
      <w:fldChar w:fldCharType="separate"/>
    </w:r>
    <w:r>
      <w:rPr>
        <w:rStyle w:val="Style9"/>
        <w:sz w:val="28"/>
        <w:szCs w:val="28"/>
        <w:color w:val="FFFFFF"/>
      </w:rPr>
      <w:t>46</w:t>
    </w:r>
    <w:r>
      <w:rPr>
        <w:rStyle w:val="Style9"/>
        <w:sz w:val="28"/>
        <w:szCs w:val="28"/>
        <w:color w:val="FFFFFF"/>
      </w:rPr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>
        <w:rStyle w:val="Style9"/>
        <w:color w:val="FFFFFF"/>
      </w:rPr>
      <w:fldChar w:fldCharType="begin"/>
    </w:r>
    <w:r>
      <w:rPr>
        <w:rStyle w:val="Style9"/>
        <w:color w:val="FFFFFF"/>
      </w:rPr>
      <w:instrText xml:space="preserve"> PAGE </w:instrText>
    </w:r>
    <w:r>
      <w:rPr>
        <w:rStyle w:val="Style9"/>
        <w:color w:val="FFFFFF"/>
      </w:rPr>
      <w:fldChar w:fldCharType="separate"/>
    </w:r>
    <w:r>
      <w:rPr>
        <w:rStyle w:val="Style9"/>
        <w:color w:val="FFFFFF"/>
      </w:rPr>
      <w:t>56</w:t>
    </w:r>
    <w:r>
      <w:rPr>
        <w:rStyle w:val="Style9"/>
        <w:color w:val="FFFFFF"/>
      </w:rPr>
      <w:fldChar w:fldCharType="end"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center"/>
      <w:rPr/>
    </w:pPr>
    <w:r>
      <w:rPr>
        <w:rStyle w:val="Style9"/>
        <w:color w:val="FFFFFF"/>
      </w:rPr>
      <w:fldChar w:fldCharType="begin"/>
    </w:r>
    <w:r>
      <w:rPr>
        <w:rStyle w:val="Style9"/>
        <w:color w:val="FFFFFF"/>
      </w:rPr>
      <w:instrText xml:space="preserve"> PAGE </w:instrText>
    </w:r>
    <w:r>
      <w:rPr>
        <w:rStyle w:val="Style9"/>
        <w:color w:val="FFFFFF"/>
      </w:rPr>
      <w:fldChar w:fldCharType="separate"/>
    </w:r>
    <w:r>
      <w:rPr>
        <w:rStyle w:val="Style9"/>
        <w:color w:val="FFFFFF"/>
      </w:rPr>
      <w:t>47</w:t>
    </w:r>
    <w:r>
      <w:rPr>
        <w:rStyle w:val="Style9"/>
        <w:color w:val="FFFFFF"/>
      </w:rPr>
      <w:fldChar w:fldCharType="end"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58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4.05pt;height:16.1pt;mso-wrap-distance-left:0pt;mso-wrap-distance-right:0pt;mso-wrap-distance-top:0pt;mso-wrap-distance-bottom:0pt;margin-top:0.05pt;mso-position-vertical-relative:text;margin-left:232.5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rPr>
                        <w:rStyle w:val="Style9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58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82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4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0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6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6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27" w:hanging="21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napToGrid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napToGrid w:val="true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snapToGrid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snapToGrid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widowControl/>
      <w:numPr>
        <w:ilvl w:val="3"/>
        <w:numId w:val="1"/>
      </w:numPr>
      <w:snapToGrid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widowControl/>
      <w:numPr>
        <w:ilvl w:val="4"/>
        <w:numId w:val="1"/>
      </w:numPr>
      <w:snapToGrid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napToGrid w:val="true"/>
      <w:spacing w:lineRule="auto" w:line="300" w:before="240" w:after="60"/>
      <w:ind w:firstLine="114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widowControl/>
      <w:numPr>
        <w:ilvl w:val="6"/>
        <w:numId w:val="1"/>
      </w:numPr>
      <w:snapToGrid w:val="true"/>
      <w:spacing w:before="240" w:after="60"/>
      <w:outlineLvl w:val="6"/>
    </w:pPr>
    <w:rPr/>
  </w:style>
  <w:style w:type="paragraph" w:styleId="8">
    <w:name w:val="Heading 8"/>
    <w:basedOn w:val="Normal"/>
    <w:next w:val="Normal"/>
    <w:qFormat/>
    <w:pPr>
      <w:widowControl/>
      <w:numPr>
        <w:ilvl w:val="7"/>
        <w:numId w:val="1"/>
      </w:numPr>
      <w:snapToGrid w:val="true"/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snapToGrid w:val="true"/>
      <w:spacing w:lineRule="auto" w:line="300" w:before="60" w:after="0"/>
      <w:ind w:firstLine="708"/>
      <w:jc w:val="center"/>
      <w:outlineLvl w:val="8"/>
    </w:pPr>
    <w:rPr>
      <w:b/>
      <w:bCs/>
      <w:sz w:val="44"/>
      <w:szCs w:val="44"/>
    </w:rPr>
  </w:style>
  <w:style w:type="character" w:styleId="WW8Num1z0">
    <w:name w:val="WW8Num1z0"/>
    <w:qFormat/>
    <w:rPr>
      <w:rFonts w:cs="Times New Roman"/>
      <w:b/>
      <w:bCs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styleId="21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31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character" w:styleId="41">
    <w:name w:val="Заголовок 4 Знак"/>
    <w:qFormat/>
    <w:rPr>
      <w:b/>
      <w:bCs/>
      <w:sz w:val="28"/>
      <w:szCs w:val="28"/>
      <w:lang w:val="ru-RU" w:bidi="ar-SA"/>
    </w:rPr>
  </w:style>
  <w:style w:type="character" w:styleId="51">
    <w:name w:val="Заголовок 5 Знак"/>
    <w:qFormat/>
    <w:rPr>
      <w:b/>
      <w:bCs/>
      <w:i/>
      <w:iCs/>
      <w:sz w:val="26"/>
      <w:szCs w:val="26"/>
      <w:lang w:val="ru-RU" w:bidi="ar-SA"/>
    </w:rPr>
  </w:style>
  <w:style w:type="character" w:styleId="61">
    <w:name w:val="Заголовок 6 Знак"/>
    <w:qFormat/>
    <w:rPr>
      <w:b/>
      <w:bCs/>
      <w:sz w:val="22"/>
      <w:szCs w:val="22"/>
      <w:lang w:val="ru-RU" w:bidi="ar-SA"/>
    </w:rPr>
  </w:style>
  <w:style w:type="character" w:styleId="71">
    <w:name w:val="Заголовок 7 Знак"/>
    <w:qFormat/>
    <w:rPr>
      <w:sz w:val="24"/>
      <w:szCs w:val="24"/>
      <w:lang w:val="ru-RU" w:bidi="ar-SA"/>
    </w:rPr>
  </w:style>
  <w:style w:type="character" w:styleId="81">
    <w:name w:val="Заголовок 8 Знак"/>
    <w:qFormat/>
    <w:rPr>
      <w:i/>
      <w:iCs/>
      <w:sz w:val="24"/>
      <w:szCs w:val="24"/>
      <w:lang w:val="ru-RU" w:bidi="ar-SA"/>
    </w:rPr>
  </w:style>
  <w:style w:type="character" w:styleId="91">
    <w:name w:val="Заголовок 9 Знак"/>
    <w:qFormat/>
    <w:rPr>
      <w:b/>
      <w:bCs/>
      <w:sz w:val="44"/>
      <w:szCs w:val="44"/>
      <w:lang w:val="ru-RU" w:bidi="ar-SA"/>
    </w:rPr>
  </w:style>
  <w:style w:type="character" w:styleId="Style6">
    <w:name w:val="Текст сноски Знак"/>
    <w:qFormat/>
    <w:rPr>
      <w:lang w:val="ru-RU" w:bidi="ar-SA"/>
    </w:rPr>
  </w:style>
  <w:style w:type="character" w:styleId="Style7">
    <w:name w:val="Заголовок Знак"/>
    <w:qFormat/>
    <w:rPr>
      <w:sz w:val="28"/>
      <w:szCs w:val="28"/>
      <w:lang w:val="ru-RU" w:bidi="ar-SA"/>
    </w:rPr>
  </w:style>
  <w:style w:type="character" w:styleId="TitleChar">
    <w:name w:val="Title Char"/>
    <w:qFormat/>
    <w:rPr>
      <w:rFonts w:eastAsia="Times New Roman" w:cs="Times New Roman"/>
      <w:i/>
      <w:iCs/>
      <w:sz w:val="28"/>
      <w:szCs w:val="28"/>
      <w:lang w:val="ru-RU"/>
    </w:rPr>
  </w:style>
  <w:style w:type="character" w:styleId="NoSpacingChar">
    <w:name w:val="No Spacing Char"/>
    <w:qFormat/>
    <w:rPr>
      <w:rFonts w:eastAsia="Arial Unicode MS"/>
      <w:color w:val="000000"/>
      <w:sz w:val="24"/>
      <w:szCs w:val="24"/>
      <w:lang w:val="ru-RU" w:bidi="ar-SA"/>
    </w:rPr>
  </w:style>
  <w:style w:type="character" w:styleId="Style8">
    <w:name w:val="Верхний колонтитул Знак"/>
    <w:qFormat/>
    <w:rPr>
      <w:lang w:val="ru-RU" w:bidi="ar-SA"/>
    </w:rPr>
  </w:style>
  <w:style w:type="character" w:styleId="HeaderChar">
    <w:name w:val="Header Char"/>
    <w:qFormat/>
    <w:rPr>
      <w:rFonts w:ascii="Times New Roman" w:hAnsi="Times New Roman" w:cs="Times New Roman"/>
      <w:sz w:val="20"/>
      <w:szCs w:val="20"/>
      <w:lang w:val="ru-RU" w:eastAsia="zh-CN"/>
    </w:rPr>
  </w:style>
  <w:style w:type="character" w:styleId="Style9">
    <w:name w:val="Номер страницы"/>
    <w:rPr>
      <w:rFonts w:cs="Times New Roman"/>
    </w:rPr>
  </w:style>
  <w:style w:type="character" w:styleId="Style10">
    <w:name w:val="Выделение"/>
    <w:qFormat/>
    <w:rPr>
      <w:rFonts w:cs="Times New Roman"/>
      <w:i/>
      <w:iCs/>
    </w:rPr>
  </w:style>
  <w:style w:type="character" w:styleId="Style11">
    <w:name w:val="Основной текст с отступом Знак"/>
    <w:qFormat/>
    <w:rPr>
      <w:lang w:val="ru-RU" w:bidi="ar-SA"/>
    </w:rPr>
  </w:style>
  <w:style w:type="character" w:styleId="32">
    <w:name w:val="Основной текст с отступом 3 Знак"/>
    <w:qFormat/>
    <w:rPr>
      <w:sz w:val="16"/>
      <w:szCs w:val="16"/>
      <w:lang w:val="ru-RU" w:bidi="ar-SA"/>
    </w:rPr>
  </w:style>
  <w:style w:type="character" w:styleId="HTML">
    <w:name w:val="Пишущая машинка HTML"/>
    <w:qFormat/>
    <w:rPr>
      <w:rFonts w:ascii="Courier New" w:hAnsi="Courier New" w:cs="Courier New"/>
      <w:sz w:val="20"/>
      <w:szCs w:val="20"/>
    </w:rPr>
  </w:style>
  <w:style w:type="character" w:styleId="22">
    <w:name w:val="Основной текст 2 Знак"/>
    <w:qFormat/>
    <w:rPr>
      <w:lang w:val="ru-RU" w:bidi="ar-SA"/>
    </w:rPr>
  </w:style>
  <w:style w:type="character" w:styleId="Style12">
    <w:name w:val="Посещённая гиперссылка"/>
    <w:rPr>
      <w:rFonts w:cs="Times New Roman"/>
      <w:color w:val="800080"/>
      <w:u w:val="single"/>
    </w:rPr>
  </w:style>
  <w:style w:type="character" w:styleId="33">
    <w:name w:val="Основной текст 3 Знак"/>
    <w:qFormat/>
    <w:rPr>
      <w:sz w:val="16"/>
      <w:szCs w:val="16"/>
      <w:lang w:val="ru-RU" w:bidi="ar-SA"/>
    </w:rPr>
  </w:style>
  <w:style w:type="character" w:styleId="23">
    <w:name w:val="Основной текст с отступом 2 Знак"/>
    <w:qFormat/>
    <w:rPr>
      <w:sz w:val="24"/>
      <w:szCs w:val="24"/>
      <w:lang w:val="ru-RU" w:bidi="ar-SA"/>
    </w:rPr>
  </w:style>
  <w:style w:type="character" w:styleId="Style13">
    <w:name w:val="Основной текст Знак"/>
    <w:qFormat/>
    <w:rPr>
      <w:lang w:val="ru-RU" w:bidi="ar-SA"/>
    </w:rPr>
  </w:style>
  <w:style w:type="character" w:styleId="611">
    <w:name w:val="Знак Знак61"/>
    <w:qFormat/>
    <w:rPr>
      <w:rFonts w:ascii="Arial" w:hAnsi="Arial" w:cs="Arial"/>
      <w:b/>
      <w:kern w:val="2"/>
      <w:sz w:val="32"/>
      <w:lang w:val="ru-RU"/>
    </w:rPr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Applestylespan">
    <w:name w:val="apple-style-span"/>
    <w:qFormat/>
    <w:rPr/>
  </w:style>
  <w:style w:type="character" w:styleId="Style15">
    <w:name w:val="Нижний колонтитул Знак"/>
    <w:qFormat/>
    <w:rPr>
      <w:lang w:val="ru-RU" w:bidi="ar-SA"/>
    </w:rPr>
  </w:style>
  <w:style w:type="character" w:styleId="Style16">
    <w:name w:val="Цветовое выделение"/>
    <w:qFormat/>
    <w:rPr>
      <w:b/>
      <w:color w:val="000080"/>
    </w:rPr>
  </w:style>
  <w:style w:type="character" w:styleId="Td">
    <w:name w:val="td"/>
    <w:qFormat/>
    <w:rPr/>
  </w:style>
  <w:style w:type="character" w:styleId="Gen1">
    <w:name w:val="gen1"/>
    <w:qFormat/>
    <w:rPr>
      <w:color w:val="000000"/>
      <w:sz w:val="18"/>
    </w:rPr>
  </w:style>
  <w:style w:type="character" w:styleId="Style17">
    <w:name w:val="Текст Знак"/>
    <w:qFormat/>
    <w:rPr>
      <w:rFonts w:ascii="Courier New" w:hAnsi="Courier New" w:cs="Courier New"/>
      <w:lang w:val="ru-RU" w:bidi="ar-SA"/>
    </w:rPr>
  </w:style>
  <w:style w:type="character" w:styleId="HTML1">
    <w:name w:val="Стандартный HTML Знак"/>
    <w:qFormat/>
    <w:rPr>
      <w:rFonts w:ascii="Courier New" w:hAnsi="Courier New" w:cs="Courier New"/>
      <w:lang w:val="ru-RU" w:bidi="ar-SA"/>
    </w:rPr>
  </w:style>
  <w:style w:type="character" w:styleId="12">
    <w:name w:val="Основной текст 1 Знак"/>
    <w:qFormat/>
    <w:rPr>
      <w:sz w:val="28"/>
      <w:lang w:val="ru-RU"/>
    </w:rPr>
  </w:style>
  <w:style w:type="character" w:styleId="211">
    <w:name w:val="Знак Знак21"/>
    <w:qFormat/>
    <w:rPr>
      <w:rFonts w:ascii="Courier New" w:hAnsi="Courier New" w:cs="Courier New"/>
      <w:sz w:val="20"/>
      <w:lang w:val="ru-RU"/>
    </w:rPr>
  </w:style>
  <w:style w:type="character" w:styleId="511">
    <w:name w:val="Знак Знак51"/>
    <w:qFormat/>
    <w:rPr>
      <w:rFonts w:ascii="Arial" w:hAnsi="Arial" w:cs="Arial"/>
      <w:b/>
      <w:kern w:val="2"/>
      <w:sz w:val="32"/>
      <w:lang w:val="ru-RU"/>
    </w:rPr>
  </w:style>
  <w:style w:type="character" w:styleId="10">
    <w:name w:val="Знак Знак10"/>
    <w:qFormat/>
    <w:rPr>
      <w:rFonts w:ascii="Cambria" w:hAnsi="Cambria" w:cs="Cambria"/>
      <w:b/>
      <w:kern w:val="2"/>
      <w:sz w:val="32"/>
      <w:lang w:val="en-US"/>
    </w:rPr>
  </w:style>
  <w:style w:type="character" w:styleId="111">
    <w:name w:val="Знак Знак11"/>
    <w:qFormat/>
    <w:rPr>
      <w:rFonts w:ascii="Cambria" w:hAnsi="Cambria" w:cs="Cambria"/>
      <w:b/>
      <w:kern w:val="2"/>
      <w:sz w:val="32"/>
      <w:lang w:val="en-US"/>
    </w:rPr>
  </w:style>
  <w:style w:type="character" w:styleId="Style18">
    <w:name w:val="Подзаголовок Знак"/>
    <w:qFormat/>
    <w:rPr>
      <w:rFonts w:ascii="Cambria" w:hAnsi="Cambria" w:cs="Cambria"/>
      <w:sz w:val="24"/>
      <w:szCs w:val="24"/>
      <w:lang w:val="en-US" w:bidi="ar-SA"/>
    </w:rPr>
  </w:style>
  <w:style w:type="character" w:styleId="QuoteChar">
    <w:name w:val="Quote Char"/>
    <w:qFormat/>
    <w:rPr>
      <w:rFonts w:ascii="Calibri" w:hAnsi="Calibri" w:cs="Calibri"/>
      <w:i/>
      <w:iCs/>
      <w:sz w:val="24"/>
      <w:szCs w:val="24"/>
      <w:lang w:val="en-US" w:bidi="ar-SA"/>
    </w:rPr>
  </w:style>
  <w:style w:type="character" w:styleId="IntenseQuoteChar">
    <w:name w:val="Intense Quote Char"/>
    <w:qFormat/>
    <w:rPr>
      <w:rFonts w:ascii="Calibri" w:hAnsi="Calibri" w:cs="Calibri"/>
      <w:b/>
      <w:bCs/>
      <w:i/>
      <w:iCs/>
      <w:sz w:val="22"/>
      <w:szCs w:val="22"/>
      <w:lang w:val="en-US" w:bidi="ar-SA"/>
    </w:rPr>
  </w:style>
  <w:style w:type="character" w:styleId="Style19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13">
    <w:name w:val="Основной шрифт абзаца1"/>
    <w:qFormat/>
    <w:rPr/>
  </w:style>
  <w:style w:type="character" w:styleId="Appleconvertedspace">
    <w:name w:val="apple-converted-space"/>
    <w:qFormat/>
    <w:rPr/>
  </w:style>
  <w:style w:type="character" w:styleId="FontStyle54">
    <w:name w:val="Font Style54"/>
    <w:qFormat/>
    <w:rPr>
      <w:rFonts w:ascii="Times New Roman" w:hAnsi="Times New Roman" w:cs="Times New Roman"/>
      <w:b/>
      <w:sz w:val="16"/>
    </w:rPr>
  </w:style>
  <w:style w:type="character" w:styleId="FontStyle53">
    <w:name w:val="Font Style53"/>
    <w:qFormat/>
    <w:rPr>
      <w:rFonts w:ascii="Times New Roman" w:hAnsi="Times New Roman" w:cs="Times New Roman"/>
      <w:b/>
      <w:sz w:val="20"/>
    </w:rPr>
  </w:style>
  <w:style w:type="character" w:styleId="FontStyle50">
    <w:name w:val="Font Style50"/>
    <w:qFormat/>
    <w:rPr>
      <w:rFonts w:ascii="Times New Roman" w:hAnsi="Times New Roman" w:cs="Times New Roman"/>
      <w:sz w:val="16"/>
    </w:rPr>
  </w:style>
  <w:style w:type="character" w:styleId="FontStyle57">
    <w:name w:val="Font Style57"/>
    <w:qFormat/>
    <w:rPr>
      <w:rFonts w:ascii="Times New Roman" w:hAnsi="Times New Roman" w:cs="Times New Roman"/>
      <w:sz w:val="12"/>
    </w:rPr>
  </w:style>
  <w:style w:type="character" w:styleId="Style20">
    <w:name w:val="Гипертекстовая ссылка"/>
    <w:qFormat/>
    <w:rPr>
      <w:color w:val="000000"/>
    </w:rPr>
  </w:style>
  <w:style w:type="character" w:styleId="Style21">
    <w:name w:val="Текст концевой сноски Знак"/>
    <w:qFormat/>
    <w:rPr>
      <w:lang w:val="ru-RU" w:bidi="ar-SA"/>
    </w:rPr>
  </w:style>
  <w:style w:type="character" w:styleId="Style22">
    <w:name w:val="Текст примечания Знак"/>
    <w:qFormat/>
    <w:rPr>
      <w:lang w:val="ru-RU" w:bidi="ar-SA"/>
    </w:rPr>
  </w:style>
  <w:style w:type="character" w:styleId="Style23">
    <w:name w:val="Тема примечания Знак"/>
    <w:qFormat/>
    <w:rPr>
      <w:b/>
      <w:bCs/>
      <w:lang w:val="ru-RU" w:bidi="ar-SA"/>
    </w:rPr>
  </w:style>
  <w:style w:type="character" w:styleId="Style24">
    <w:name w:val="Схема документа Знак"/>
    <w:qFormat/>
    <w:rPr>
      <w:rFonts w:ascii="Tahoma" w:hAnsi="Tahoma" w:cs="Tahoma"/>
      <w:sz w:val="16"/>
      <w:szCs w:val="16"/>
      <w:lang w:val="ru-RU" w:bidi="ar-SA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paragraph" w:styleId="Style25">
    <w:name w:val="Заголовок"/>
    <w:basedOn w:val="Normal"/>
    <w:next w:val="Style26"/>
    <w:qFormat/>
    <w:pPr>
      <w:widowControl/>
      <w:snapToGrid w:val="true"/>
      <w:jc w:val="center"/>
    </w:pPr>
    <w:rPr>
      <w:sz w:val="28"/>
      <w:szCs w:val="28"/>
    </w:rPr>
  </w:style>
  <w:style w:type="paragraph" w:styleId="Style26">
    <w:name w:val="Body Text"/>
    <w:basedOn w:val="Normal"/>
    <w:pPr>
      <w:widowControl/>
      <w:snapToGrid w:val="true"/>
      <w:jc w:val="both"/>
    </w:pPr>
    <w:rPr>
      <w:sz w:val="20"/>
      <w:szCs w:val="20"/>
    </w:rPr>
  </w:style>
  <w:style w:type="paragraph" w:styleId="Style27">
    <w:name w:val="List"/>
    <w:basedOn w:val="Style26"/>
    <w:pPr/>
    <w:rPr>
      <w:rFonts w:ascii="PT Astra Serif" w:hAnsi="PT Astra Serif" w:cs="Droid Sans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4">
    <w:name w:val="Знак Знак Знак Знак1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DocList">
    <w:name w:val="ConsPlusDocLis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0">
    <w:name w:val="Обычный (веб)"/>
    <w:basedOn w:val="Normal"/>
    <w:qFormat/>
    <w:pPr>
      <w:widowControl/>
      <w:snapToGrid w:val="true"/>
      <w:spacing w:before="100" w:after="100"/>
    </w:pPr>
    <w:rPr/>
  </w:style>
  <w:style w:type="paragraph" w:styleId="15">
    <w:name w:val="Знак1 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31">
    <w:name w:val="Footnote Text"/>
    <w:basedOn w:val="Normal"/>
    <w:pPr>
      <w:widowControl/>
      <w:snapToGrid w:val="true"/>
    </w:pPr>
    <w:rPr>
      <w:sz w:val="20"/>
      <w:szCs w:val="20"/>
    </w:rPr>
  </w:style>
  <w:style w:type="paragraph" w:styleId="112">
    <w:name w:val="Знак1 Знак Знак Знак1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121">
    <w:name w:val="Знак1 Знак Знак Знак2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ConsNormal">
    <w:name w:val="ConsNormal"/>
    <w:qFormat/>
    <w:pPr>
      <w:widowControl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31">
    <w:name w:val="Знак1 Знак Знак Знак3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qFormat/>
    <w:pPr>
      <w:widowControl/>
      <w:bidi w:val="0"/>
    </w:pPr>
    <w:rPr>
      <w:rFonts w:ascii="Times New Roman" w:hAnsi="Times New Roman" w:eastAsia="Arial Unicode MS" w:cs="Times New Roman"/>
      <w:color w:val="000000"/>
      <w:sz w:val="24"/>
      <w:szCs w:val="24"/>
      <w:lang w:val="ru-RU" w:bidi="ar-SA" w:eastAsia="zh-CN"/>
    </w:rPr>
  </w:style>
  <w:style w:type="paragraph" w:styleId="16">
    <w:name w:val="Знак1 Знак 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32">
    <w:name w:val="Знак Знак Знак Знак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41">
    <w:name w:val="Знак1 Знак Знак Знак4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3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Normal"/>
    <w:pPr>
      <w:widowControl/>
      <w:tabs>
        <w:tab w:val="clear" w:pos="708"/>
        <w:tab w:val="center" w:pos="4677" w:leader="none"/>
        <w:tab w:val="right" w:pos="9355" w:leader="none"/>
      </w:tabs>
      <w:snapToGrid w:val="true"/>
    </w:pPr>
    <w:rPr>
      <w:sz w:val="20"/>
      <w:szCs w:val="20"/>
    </w:rPr>
  </w:style>
  <w:style w:type="paragraph" w:styleId="151">
    <w:name w:val="Знак1 Знак Знак Знак5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17">
    <w:name w:val="Обычный (веб) Знак Знак1 Знак"/>
    <w:basedOn w:val="Normal"/>
    <w:next w:val="Style30"/>
    <w:qFormat/>
    <w:pPr>
      <w:widowControl/>
      <w:snapToGrid w:val="true"/>
      <w:spacing w:before="280" w:after="280"/>
    </w:pPr>
    <w:rPr/>
  </w:style>
  <w:style w:type="paragraph" w:styleId="ListParagraph">
    <w:name w:val="List Paragraph"/>
    <w:basedOn w:val="Normal"/>
    <w:qFormat/>
    <w:pPr>
      <w:widowControl/>
      <w:suppressAutoHyphens w:val="true"/>
      <w:snapToGrid w:val="true"/>
      <w:ind w:left="720" w:hanging="0"/>
    </w:pPr>
    <w:rPr>
      <w:lang w:eastAsia="zh-CN"/>
    </w:rPr>
  </w:style>
  <w:style w:type="paragraph" w:styleId="Style35">
    <w:name w:val="Body Text Indent"/>
    <w:basedOn w:val="Normal"/>
    <w:pPr>
      <w:widowControl/>
      <w:overflowPunct w:val="false"/>
      <w:autoSpaceDE w:val="false"/>
      <w:snapToGrid w:val="true"/>
      <w:spacing w:before="0" w:after="120"/>
      <w:ind w:left="283" w:hanging="0"/>
      <w:textAlignment w:val="baseline"/>
    </w:pPr>
    <w:rPr>
      <w:sz w:val="20"/>
      <w:szCs w:val="20"/>
    </w:rPr>
  </w:style>
  <w:style w:type="paragraph" w:styleId="ConsNonformat">
    <w:name w:val="ConsNonformat"/>
    <w:qFormat/>
    <w:pPr>
      <w:widowControl w:val="false"/>
      <w:autoSpaceDE w:val="false"/>
      <w:bidi w:val="0"/>
      <w:ind w:right="19772" w:hanging="0"/>
    </w:pPr>
    <w:rPr>
      <w:rFonts w:ascii="Courier New" w:hAnsi="Courier New" w:eastAsia="Times New Roman" w:cs="Courier New"/>
      <w:color w:val="auto"/>
      <w:sz w:val="16"/>
      <w:szCs w:val="16"/>
      <w:lang w:val="ru-RU" w:bidi="ar-SA" w:eastAsia="zh-CN"/>
    </w:rPr>
  </w:style>
  <w:style w:type="paragraph" w:styleId="34">
    <w:name w:val="Основной текст с отступом 3"/>
    <w:basedOn w:val="Normal"/>
    <w:qFormat/>
    <w:pPr>
      <w:widowControl/>
      <w:snapToGrid w:val="true"/>
      <w:ind w:firstLine="356"/>
      <w:jc w:val="both"/>
    </w:pPr>
    <w:rPr>
      <w:sz w:val="16"/>
      <w:szCs w:val="16"/>
    </w:rPr>
  </w:style>
  <w:style w:type="paragraph" w:styleId="12pt">
    <w:name w:val="Основной текст с отступом + 12 pt"/>
    <w:basedOn w:val="Style35"/>
    <w:qFormat/>
    <w:pPr>
      <w:overflowPunct w:val="true"/>
      <w:autoSpaceDE w:val="true"/>
      <w:spacing w:before="0" w:after="0"/>
      <w:ind w:left="0" w:hanging="0"/>
      <w:jc w:val="both"/>
      <w:textAlignment w:val="auto"/>
    </w:pPr>
    <w:rPr>
      <w:b/>
      <w:bCs/>
      <w:color w:val="000000"/>
      <w:sz w:val="24"/>
      <w:szCs w:val="24"/>
    </w:rPr>
  </w:style>
  <w:style w:type="paragraph" w:styleId="Style36">
    <w:name w:val="Шапка документа"/>
    <w:basedOn w:val="Normal"/>
    <w:qFormat/>
    <w:pPr>
      <w:widowControl/>
      <w:snapToGrid w:val="true"/>
      <w:spacing w:before="0" w:after="480"/>
      <w:jc w:val="center"/>
    </w:pPr>
    <w:rPr>
      <w:rFonts w:ascii="Arial" w:hAnsi="Arial" w:cs="Arial"/>
      <w:b/>
      <w:bCs/>
      <w:caps/>
    </w:rPr>
  </w:style>
  <w:style w:type="paragraph" w:styleId="Caaieiaie3">
    <w:name w:val="caaieiaie 3"/>
    <w:basedOn w:val="Normal"/>
    <w:next w:val="Normal"/>
    <w:qFormat/>
    <w:pPr>
      <w:keepNext w:val="true"/>
      <w:snapToGrid w:val="true"/>
      <w:spacing w:lineRule="atLeast" w:line="240"/>
      <w:jc w:val="both"/>
    </w:pPr>
    <w:rPr/>
  </w:style>
  <w:style w:type="paragraph" w:styleId="Style37">
    <w:name w:val="Текст таблицы"/>
    <w:basedOn w:val="Normal"/>
    <w:qFormat/>
    <w:pPr>
      <w:widowControl/>
      <w:snapToGrid w:val="true"/>
      <w:jc w:val="both"/>
    </w:pPr>
    <w:rPr>
      <w:rFonts w:ascii="Arial" w:hAnsi="Arial" w:cs="Arial"/>
      <w:sz w:val="20"/>
      <w:szCs w:val="20"/>
    </w:rPr>
  </w:style>
  <w:style w:type="paragraph" w:styleId="Iauiue">
    <w:name w:val="Iau?iue"/>
    <w:qFormat/>
    <w:pPr>
      <w:widowControl w:val="false"/>
      <w:bidi w:val="0"/>
    </w:pPr>
    <w:rPr>
      <w:rFonts w:ascii="Peterburg;Times New Roman" w:hAnsi="Peterburg;Times New Roman" w:eastAsia="Times New Roman" w:cs="Peterburg;Times New Roman"/>
      <w:color w:val="auto"/>
      <w:sz w:val="24"/>
      <w:szCs w:val="24"/>
      <w:lang w:val="ru-RU" w:bidi="ar-SA" w:eastAsia="zh-CN"/>
    </w:rPr>
  </w:style>
  <w:style w:type="paragraph" w:styleId="24">
    <w:name w:val="Основной текст 2"/>
    <w:basedOn w:val="Normal"/>
    <w:qFormat/>
    <w:pPr>
      <w:widowControl/>
      <w:snapToGrid w:val="true"/>
    </w:pPr>
    <w:rPr>
      <w:sz w:val="20"/>
      <w:szCs w:val="20"/>
    </w:rPr>
  </w:style>
  <w:style w:type="paragraph" w:styleId="Style38">
    <w:name w:val="Предложение"/>
    <w:basedOn w:val="Normal"/>
    <w:qFormat/>
    <w:pPr>
      <w:tabs>
        <w:tab w:val="clear" w:pos="708"/>
        <w:tab w:val="left" w:pos="527" w:leader="none"/>
        <w:tab w:val="left" w:pos="720" w:leader="none"/>
      </w:tabs>
      <w:snapToGrid w:val="true"/>
      <w:ind w:left="720" w:hanging="360"/>
      <w:jc w:val="both"/>
    </w:pPr>
    <w:rPr>
      <w:kern w:val="2"/>
    </w:rPr>
  </w:style>
  <w:style w:type="paragraph" w:styleId="18">
    <w:name w:val="заголовок 1"/>
    <w:basedOn w:val="Normal"/>
    <w:next w:val="Normal"/>
    <w:qFormat/>
    <w:pPr>
      <w:keepNext w:val="true"/>
      <w:widowControl/>
      <w:snapToGrid w:val="true"/>
      <w:jc w:val="center"/>
    </w:pPr>
    <w:rPr>
      <w:b/>
      <w:bCs/>
      <w:sz w:val="28"/>
      <w:szCs w:val="28"/>
    </w:rPr>
  </w:style>
  <w:style w:type="paragraph" w:styleId="35">
    <w:name w:val="Основной текст 3"/>
    <w:basedOn w:val="Normal"/>
    <w:qFormat/>
    <w:pPr>
      <w:widowControl/>
      <w:snapToGrid w:val="true"/>
      <w:spacing w:before="0" w:after="120"/>
    </w:pPr>
    <w:rPr>
      <w:sz w:val="16"/>
      <w:szCs w:val="16"/>
    </w:rPr>
  </w:style>
  <w:style w:type="paragraph" w:styleId="19">
    <w:name w:val="Обычный (веб)1"/>
    <w:basedOn w:val="Normal"/>
    <w:qFormat/>
    <w:pPr>
      <w:widowControl/>
      <w:snapToGrid w:val="true"/>
    </w:pPr>
    <w:rPr>
      <w:rFonts w:ascii="Verdana" w:hAnsi="Verdana" w:cs="Verdana"/>
      <w:color w:val="474747"/>
      <w:sz w:val="16"/>
      <w:szCs w:val="16"/>
    </w:rPr>
  </w:style>
  <w:style w:type="paragraph" w:styleId="BodyText24">
    <w:name w:val="Body Text 24"/>
    <w:basedOn w:val="Normal"/>
    <w:qFormat/>
    <w:pPr>
      <w:snapToGrid w:val="true"/>
      <w:spacing w:lineRule="auto" w:line="336" w:before="120" w:after="0"/>
      <w:ind w:firstLine="720"/>
      <w:jc w:val="both"/>
    </w:pPr>
    <w:rPr>
      <w:sz w:val="28"/>
      <w:szCs w:val="28"/>
    </w:rPr>
  </w:style>
  <w:style w:type="paragraph" w:styleId="25">
    <w:name w:val="Основной текст с отступом 2"/>
    <w:basedOn w:val="Normal"/>
    <w:qFormat/>
    <w:pPr>
      <w:widowControl/>
      <w:snapToGrid w:val="true"/>
      <w:ind w:firstLine="639"/>
      <w:jc w:val="both"/>
    </w:pPr>
    <w:rPr/>
  </w:style>
  <w:style w:type="paragraph" w:styleId="161">
    <w:name w:val="Знак1 Знак Знак Знак6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WW">
    <w:name w:val="WW-Базовый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</w:pPr>
    <w:rPr>
      <w:rFonts w:ascii="Calibri" w:hAnsi="Calibri" w:eastAsia="Times New Roman" w:cs="Calibri"/>
      <w:color w:val="00000A"/>
      <w:sz w:val="22"/>
      <w:szCs w:val="22"/>
      <w:lang w:val="ru-RU" w:bidi="ar-SA" w:eastAsia="zh-CN"/>
    </w:rPr>
  </w:style>
  <w:style w:type="paragraph" w:styleId="Style39">
    <w:name w:val="Footer"/>
    <w:basedOn w:val="Normal"/>
    <w:pPr>
      <w:widowControl/>
      <w:tabs>
        <w:tab w:val="clear" w:pos="708"/>
        <w:tab w:val="center" w:pos="4677" w:leader="none"/>
        <w:tab w:val="right" w:pos="9355" w:leader="none"/>
      </w:tabs>
      <w:snapToGrid w:val="true"/>
    </w:pPr>
    <w:rPr>
      <w:sz w:val="20"/>
      <w:szCs w:val="20"/>
    </w:rPr>
  </w:style>
  <w:style w:type="paragraph" w:styleId="Style40">
    <w:name w:val="Содержимое таблицы"/>
    <w:basedOn w:val="Normal"/>
    <w:qFormat/>
    <w:pPr>
      <w:suppressLineNumbers/>
      <w:suppressAutoHyphens w:val="true"/>
      <w:snapToGrid w:val="true"/>
    </w:pPr>
    <w:rPr>
      <w:color w:val="000000"/>
      <w:lang w:val="en-US"/>
    </w:rPr>
  </w:style>
  <w:style w:type="paragraph" w:styleId="FR3">
    <w:name w:val="FR3"/>
    <w:qFormat/>
    <w:pPr>
      <w:widowControl w:val="false"/>
      <w:bidi w:val="0"/>
      <w:spacing w:lineRule="auto" w:line="480"/>
      <w:ind w:firstLine="720"/>
      <w:jc w:val="both"/>
    </w:pPr>
    <w:rPr>
      <w:rFonts w:ascii="Courier New" w:hAnsi="Courier New" w:eastAsia="Times New Roman" w:cs="Courier New"/>
      <w:color w:val="auto"/>
      <w:sz w:val="24"/>
      <w:szCs w:val="24"/>
      <w:lang w:val="ru-RU" w:bidi="ar-SA" w:eastAsia="zh-CN"/>
    </w:rPr>
  </w:style>
  <w:style w:type="paragraph" w:styleId="Style41">
    <w:name w:val="Термин"/>
    <w:basedOn w:val="Normal"/>
    <w:next w:val="Normal"/>
    <w:qFormat/>
    <w:pPr>
      <w:widowControl/>
      <w:snapToGrid w:val="true"/>
    </w:pPr>
    <w:rPr/>
  </w:style>
  <w:style w:type="paragraph" w:styleId="Style42">
    <w:name w:val="Îñíîâíîé òåêñò"/>
    <w:basedOn w:val="Normal"/>
    <w:qFormat/>
    <w:pPr>
      <w:snapToGrid w:val="true"/>
      <w:spacing w:before="40" w:after="0"/>
      <w:jc w:val="center"/>
    </w:pPr>
    <w:rPr>
      <w:b/>
      <w:bCs/>
      <w:sz w:val="28"/>
      <w:szCs w:val="28"/>
    </w:rPr>
  </w:style>
  <w:style w:type="paragraph" w:styleId="Xl4014">
    <w:name w:val="xl4014"/>
    <w:basedOn w:val="Normal"/>
    <w:qFormat/>
    <w:pPr>
      <w:widowControl/>
      <w:snapToGrid w:val="true"/>
      <w:spacing w:before="100" w:after="100"/>
    </w:pPr>
    <w:rPr>
      <w:rFonts w:ascii="Courier New" w:hAnsi="Courier New" w:eastAsia="Arial Unicode MS" w:cs="Courier New"/>
      <w:sz w:val="16"/>
      <w:szCs w:val="16"/>
    </w:rPr>
  </w:style>
  <w:style w:type="paragraph" w:styleId="Style43">
    <w:name w:val="Таблицы (моноширинный)"/>
    <w:basedOn w:val="Normal"/>
    <w:next w:val="Normal"/>
    <w:qFormat/>
    <w:pPr>
      <w:autoSpaceDE w:val="false"/>
      <w:snapToGrid w:val="true"/>
      <w:jc w:val="both"/>
    </w:pPr>
    <w:rPr>
      <w:rFonts w:ascii="Courier New" w:hAnsi="Courier New" w:cs="Courier New"/>
      <w:sz w:val="20"/>
      <w:szCs w:val="20"/>
    </w:rPr>
  </w:style>
  <w:style w:type="paragraph" w:styleId="Style44">
    <w:name w:val="Обычный отступ"/>
    <w:basedOn w:val="Normal"/>
    <w:qFormat/>
    <w:pPr>
      <w:widowControl/>
      <w:autoSpaceDE w:val="false"/>
      <w:snapToGrid w:val="true"/>
      <w:ind w:left="708" w:hanging="0"/>
    </w:pPr>
    <w:rPr>
      <w:sz w:val="28"/>
      <w:szCs w:val="28"/>
    </w:rPr>
  </w:style>
  <w:style w:type="paragraph" w:styleId="FR1">
    <w:name w:val="FR1"/>
    <w:qFormat/>
    <w:pPr>
      <w:widowControl w:val="false"/>
      <w:overflowPunct w:val="false"/>
      <w:autoSpaceDE w:val="fals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BodyTextIndent21">
    <w:name w:val="Body Text Indent 21"/>
    <w:basedOn w:val="Normal"/>
    <w:qFormat/>
    <w:pPr>
      <w:widowControl/>
      <w:overflowPunct w:val="false"/>
      <w:autoSpaceDE w:val="false"/>
      <w:snapToGrid w:val="true"/>
      <w:ind w:firstLine="851"/>
      <w:jc w:val="both"/>
      <w:textAlignment w:val="baseline"/>
    </w:pPr>
    <w:rPr>
      <w:sz w:val="28"/>
      <w:szCs w:val="28"/>
    </w:rPr>
  </w:style>
  <w:style w:type="paragraph" w:styleId="Style45">
    <w:name w:val="Цитата"/>
    <w:basedOn w:val="Normal"/>
    <w:qFormat/>
    <w:pPr>
      <w:shd w:fill="FFFFFF" w:val="clear"/>
      <w:snapToGrid w:val="true"/>
      <w:spacing w:lineRule="auto" w:line="300" w:before="60" w:after="0"/>
      <w:ind w:left="1080" w:right="11" w:hanging="0"/>
      <w:jc w:val="both"/>
    </w:pPr>
    <w:rPr>
      <w:spacing w:val="-1"/>
      <w:sz w:val="28"/>
      <w:szCs w:val="28"/>
    </w:rPr>
  </w:style>
  <w:style w:type="paragraph" w:styleId="Micro">
    <w:name w:val="micro"/>
    <w:basedOn w:val="Normal"/>
    <w:qFormat/>
    <w:pPr>
      <w:widowControl/>
      <w:snapToGrid w:val="true"/>
    </w:pPr>
    <w:rPr>
      <w:rFonts w:ascii="Verdana" w:hAnsi="Verdana" w:cs="Verdana"/>
      <w:sz w:val="16"/>
      <w:szCs w:val="16"/>
    </w:rPr>
  </w:style>
  <w:style w:type="paragraph" w:styleId="Style46">
    <w:name w:val="Маленький символ"/>
    <w:basedOn w:val="Normal"/>
    <w:qFormat/>
    <w:pPr>
      <w:widowControl/>
      <w:snapToGrid w:val="true"/>
      <w:jc w:val="both"/>
    </w:pPr>
    <w:rPr>
      <w:sz w:val="2"/>
      <w:szCs w:val="2"/>
    </w:rPr>
  </w:style>
  <w:style w:type="paragraph" w:styleId="52">
    <w:name w:val="заголовок 5"/>
    <w:basedOn w:val="Normal"/>
    <w:next w:val="101"/>
    <w:qFormat/>
    <w:pPr>
      <w:keepNext w:val="true"/>
      <w:widowControl/>
      <w:overflowPunct w:val="false"/>
      <w:autoSpaceDE w:val="false"/>
      <w:snapToGrid w:val="true"/>
      <w:spacing w:lineRule="auto" w:line="360" w:before="240" w:after="60"/>
      <w:textAlignment w:val="baseline"/>
    </w:pPr>
    <w:rPr>
      <w:b/>
      <w:bCs/>
      <w:smallCaps/>
      <w:sz w:val="20"/>
      <w:szCs w:val="20"/>
    </w:rPr>
  </w:style>
  <w:style w:type="paragraph" w:styleId="101">
    <w:name w:val="Текст 10"/>
    <w:basedOn w:val="Normal"/>
    <w:qFormat/>
    <w:pPr>
      <w:overflowPunct w:val="false"/>
      <w:autoSpaceDE w:val="false"/>
      <w:snapToGrid w:val="true"/>
      <w:spacing w:lineRule="auto" w:line="360" w:before="40" w:after="0"/>
      <w:jc w:val="both"/>
      <w:textAlignment w:val="baseline"/>
    </w:pPr>
    <w:rPr>
      <w:kern w:val="2"/>
      <w:sz w:val="20"/>
      <w:szCs w:val="20"/>
      <w:lang w:val="en-US"/>
    </w:rPr>
  </w:style>
  <w:style w:type="paragraph" w:styleId="Xl29">
    <w:name w:val="xl2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napToGrid w:val="true"/>
      <w:spacing w:before="280" w:after="280"/>
      <w:textAlignment w:val="top"/>
    </w:pPr>
    <w:rPr>
      <w:rFonts w:eastAsia="Arial Unicode MS"/>
      <w:sz w:val="28"/>
      <w:szCs w:val="28"/>
    </w:rPr>
  </w:style>
  <w:style w:type="paragraph" w:styleId="Xl31">
    <w:name w:val="xl31"/>
    <w:basedOn w:val="Normal"/>
    <w:qFormat/>
    <w:pPr>
      <w:widowControl/>
      <w:pBdr>
        <w:bottom w:val="single" w:sz="4" w:space="0" w:color="000000"/>
        <w:right w:val="single" w:sz="4" w:space="0" w:color="000000"/>
      </w:pBdr>
      <w:snapToGrid w:val="true"/>
      <w:spacing w:before="280" w:after="280"/>
      <w:jc w:val="center"/>
    </w:pPr>
    <w:rPr>
      <w:rFonts w:eastAsia="Arial Unicode MS"/>
      <w:b/>
      <w:bCs/>
    </w:rPr>
  </w:style>
  <w:style w:type="paragraph" w:styleId="Style47">
    <w:name w:val="Текст"/>
    <w:basedOn w:val="Normal"/>
    <w:qFormat/>
    <w:pPr>
      <w:widowControl/>
      <w:snapToGrid w:val="true"/>
    </w:pPr>
    <w:rPr>
      <w:rFonts w:ascii="Courier New" w:hAnsi="Courier New" w:cs="Courier New"/>
      <w:sz w:val="20"/>
      <w:szCs w:val="20"/>
    </w:rPr>
  </w:style>
  <w:style w:type="paragraph" w:styleId="HTML2">
    <w:name w:val="Стандартный HTML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</w:pPr>
    <w:rPr>
      <w:rFonts w:ascii="Courier New" w:hAnsi="Courier New" w:cs="Courier New"/>
      <w:sz w:val="20"/>
      <w:szCs w:val="20"/>
    </w:rPr>
  </w:style>
  <w:style w:type="paragraph" w:styleId="Style48">
    <w:name w:val="Знак"/>
    <w:basedOn w:val="Normal"/>
    <w:qFormat/>
    <w:pPr>
      <w:widowControl/>
      <w:snapToGrid w:val="true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6">
    <w:name w:val="Знак Знак Знак Знак2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49">
    <w:name w:val="Subtitle"/>
    <w:basedOn w:val="Normal"/>
    <w:next w:val="Normal"/>
    <w:qFormat/>
    <w:pPr>
      <w:widowControl/>
      <w:snapToGrid w:val="true"/>
      <w:spacing w:before="0" w:after="60"/>
      <w:ind w:right="4253" w:hanging="0"/>
      <w:jc w:val="center"/>
      <w:outlineLvl w:val="1"/>
    </w:pPr>
    <w:rPr>
      <w:rFonts w:ascii="Cambria" w:hAnsi="Cambria" w:cs="Cambria"/>
      <w:lang w:val="en-US"/>
    </w:rPr>
  </w:style>
  <w:style w:type="paragraph" w:styleId="Quote">
    <w:name w:val="Quote"/>
    <w:basedOn w:val="Normal"/>
    <w:next w:val="Normal"/>
    <w:qFormat/>
    <w:pPr>
      <w:widowControl/>
      <w:snapToGrid w:val="true"/>
      <w:ind w:right="4253" w:hanging="0"/>
      <w:jc w:val="right"/>
    </w:pPr>
    <w:rPr>
      <w:rFonts w:ascii="Calibri" w:hAnsi="Calibri" w:cs="Calibri"/>
      <w:i/>
      <w:iCs/>
      <w:lang w:val="en-US"/>
    </w:rPr>
  </w:style>
  <w:style w:type="paragraph" w:styleId="IntenseQuote">
    <w:name w:val="Intense Quote"/>
    <w:basedOn w:val="Normal"/>
    <w:next w:val="Normal"/>
    <w:qFormat/>
    <w:pPr>
      <w:widowControl/>
      <w:snapToGrid w:val="true"/>
      <w:ind w:left="720" w:right="720" w:hanging="0"/>
      <w:jc w:val="right"/>
    </w:pPr>
    <w:rPr>
      <w:rFonts w:ascii="Calibri" w:hAnsi="Calibri" w:cs="Calibri"/>
      <w:b/>
      <w:bCs/>
      <w:i/>
      <w:iCs/>
      <w:sz w:val="22"/>
      <w:szCs w:val="22"/>
      <w:lang w:val="en-US"/>
    </w:rPr>
  </w:style>
  <w:style w:type="paragraph" w:styleId="Style50">
    <w:name w:val="Текст выноски"/>
    <w:basedOn w:val="Normal"/>
    <w:qFormat/>
    <w:pPr>
      <w:widowControl/>
      <w:snapToGrid w:val="true"/>
    </w:pPr>
    <w:rPr>
      <w:rFonts w:ascii="Tahoma" w:hAnsi="Tahoma" w:cs="Tahoma"/>
      <w:sz w:val="16"/>
      <w:szCs w:val="16"/>
    </w:rPr>
  </w:style>
  <w:style w:type="paragraph" w:styleId="Style410">
    <w:name w:val="Style4"/>
    <w:basedOn w:val="Normal"/>
    <w:qFormat/>
    <w:pPr>
      <w:autoSpaceDE w:val="false"/>
      <w:snapToGrid w:val="true"/>
      <w:jc w:val="center"/>
    </w:pPr>
    <w:rPr/>
  </w:style>
  <w:style w:type="paragraph" w:styleId="Style51">
    <w:name w:val="Style5"/>
    <w:basedOn w:val="Normal"/>
    <w:qFormat/>
    <w:pPr>
      <w:autoSpaceDE w:val="false"/>
      <w:snapToGrid w:val="true"/>
      <w:spacing w:lineRule="exact" w:line="214"/>
      <w:jc w:val="both"/>
    </w:pPr>
    <w:rPr/>
  </w:style>
  <w:style w:type="paragraph" w:styleId="Style101">
    <w:name w:val="Style10"/>
    <w:basedOn w:val="Normal"/>
    <w:qFormat/>
    <w:pPr>
      <w:autoSpaceDE w:val="false"/>
      <w:snapToGrid w:val="true"/>
    </w:pPr>
    <w:rPr/>
  </w:style>
  <w:style w:type="paragraph" w:styleId="Style310">
    <w:name w:val="Style3"/>
    <w:basedOn w:val="Normal"/>
    <w:qFormat/>
    <w:pPr>
      <w:autoSpaceDE w:val="false"/>
      <w:snapToGrid w:val="true"/>
      <w:spacing w:lineRule="exact" w:line="307"/>
      <w:ind w:hanging="1320"/>
    </w:pPr>
    <w:rPr>
      <w:rFonts w:ascii="Franklin Gothic Book" w:hAnsi="Franklin Gothic Book" w:cs="Franklin Gothic Book"/>
    </w:rPr>
  </w:style>
  <w:style w:type="paragraph" w:styleId="Style271">
    <w:name w:val="Style27"/>
    <w:basedOn w:val="Normal"/>
    <w:qFormat/>
    <w:pPr>
      <w:autoSpaceDE w:val="false"/>
      <w:snapToGrid w:val="true"/>
      <w:spacing w:lineRule="exact" w:line="182"/>
      <w:ind w:firstLine="96"/>
    </w:pPr>
    <w:rPr/>
  </w:style>
  <w:style w:type="paragraph" w:styleId="Style351">
    <w:name w:val="Style35"/>
    <w:basedOn w:val="Normal"/>
    <w:qFormat/>
    <w:pPr>
      <w:autoSpaceDE w:val="false"/>
      <w:snapToGrid w:val="true"/>
      <w:spacing w:lineRule="exact" w:line="158"/>
    </w:pPr>
    <w:rPr/>
  </w:style>
  <w:style w:type="paragraph" w:styleId="Style241">
    <w:name w:val="Style24"/>
    <w:basedOn w:val="Normal"/>
    <w:qFormat/>
    <w:pPr>
      <w:autoSpaceDE w:val="false"/>
      <w:snapToGrid w:val="true"/>
    </w:pPr>
    <w:rPr/>
  </w:style>
  <w:style w:type="paragraph" w:styleId="Style391">
    <w:name w:val="Style39"/>
    <w:basedOn w:val="Normal"/>
    <w:qFormat/>
    <w:pPr>
      <w:autoSpaceDE w:val="false"/>
      <w:snapToGrid w:val="true"/>
      <w:spacing w:lineRule="exact" w:line="154"/>
      <w:jc w:val="center"/>
    </w:pPr>
    <w:rPr/>
  </w:style>
  <w:style w:type="paragraph" w:styleId="Style52">
    <w:name w:val="Нормальный (таблица)"/>
    <w:basedOn w:val="Normal"/>
    <w:next w:val="Normal"/>
    <w:qFormat/>
    <w:pPr>
      <w:autoSpaceDE w:val="false"/>
      <w:snapToGrid w:val="true"/>
      <w:jc w:val="both"/>
    </w:pPr>
    <w:rPr>
      <w:rFonts w:ascii="Arial" w:hAnsi="Arial" w:cs="Arial"/>
    </w:rPr>
  </w:style>
  <w:style w:type="paragraph" w:styleId="Style53">
    <w:name w:val="Прижатый влево"/>
    <w:basedOn w:val="Normal"/>
    <w:next w:val="Normal"/>
    <w:qFormat/>
    <w:pPr>
      <w:autoSpaceDE w:val="false"/>
      <w:snapToGrid w:val="true"/>
    </w:pPr>
    <w:rPr>
      <w:rFonts w:ascii="Arial" w:hAnsi="Arial" w:cs="Arial"/>
    </w:rPr>
  </w:style>
  <w:style w:type="paragraph" w:styleId="Style210">
    <w:name w:val="Style2"/>
    <w:basedOn w:val="Normal"/>
    <w:qFormat/>
    <w:pPr>
      <w:autoSpaceDE w:val="false"/>
      <w:snapToGrid w:val="true"/>
      <w:spacing w:lineRule="exact" w:line="214"/>
      <w:ind w:firstLine="475"/>
      <w:jc w:val="both"/>
    </w:pPr>
    <w:rPr/>
  </w:style>
  <w:style w:type="paragraph" w:styleId="Style71">
    <w:name w:val="Style7"/>
    <w:basedOn w:val="Normal"/>
    <w:qFormat/>
    <w:pPr>
      <w:autoSpaceDE w:val="false"/>
      <w:snapToGrid w:val="true"/>
      <w:spacing w:lineRule="exact" w:line="211"/>
      <w:ind w:firstLine="494"/>
      <w:jc w:val="both"/>
    </w:pPr>
    <w:rPr/>
  </w:style>
  <w:style w:type="paragraph" w:styleId="ConsTitle">
    <w:name w:val="Con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110">
    <w:name w:val="Знак1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54">
    <w:name w:val="Endnote Text"/>
    <w:basedOn w:val="Normal"/>
    <w:pPr>
      <w:widowControl/>
      <w:snapToGrid w:val="true"/>
    </w:pPr>
    <w:rPr>
      <w:sz w:val="20"/>
      <w:szCs w:val="20"/>
    </w:rPr>
  </w:style>
  <w:style w:type="paragraph" w:styleId="27">
    <w:name w:val="Знак2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3">
    <w:name w:val="s_3"/>
    <w:basedOn w:val="Normal"/>
    <w:qFormat/>
    <w:pPr>
      <w:widowControl/>
      <w:snapToGrid w:val="true"/>
      <w:spacing w:before="280" w:after="280"/>
    </w:pPr>
    <w:rPr/>
  </w:style>
  <w:style w:type="paragraph" w:styleId="Style55">
    <w:name w:val="Текст примечания"/>
    <w:basedOn w:val="Normal"/>
    <w:qFormat/>
    <w:pPr/>
    <w:rPr>
      <w:sz w:val="20"/>
      <w:szCs w:val="20"/>
    </w:rPr>
  </w:style>
  <w:style w:type="paragraph" w:styleId="Style56">
    <w:name w:val="Тема примечания"/>
    <w:basedOn w:val="Style55"/>
    <w:next w:val="Style55"/>
    <w:qFormat/>
    <w:pPr/>
    <w:rPr>
      <w:b/>
      <w:bCs/>
    </w:rPr>
  </w:style>
  <w:style w:type="paragraph" w:styleId="Style57">
    <w:name w:val="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58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Formattext">
    <w:name w:val="formattext"/>
    <w:basedOn w:val="Normal"/>
    <w:qFormat/>
    <w:pPr>
      <w:widowControl/>
      <w:snapToGrid w:val="true"/>
      <w:spacing w:before="280" w:after="280"/>
    </w:pPr>
    <w:rPr/>
  </w:style>
  <w:style w:type="paragraph" w:styleId="113">
    <w:name w:val="Основной текст1"/>
    <w:basedOn w:val="Normal"/>
    <w:qFormat/>
    <w:pPr>
      <w:shd w:fill="FFFFFF" w:val="clear"/>
      <w:suppressAutoHyphens w:val="true"/>
      <w:snapToGrid w:val="true"/>
      <w:spacing w:lineRule="exact" w:line="322"/>
      <w:jc w:val="both"/>
    </w:pPr>
    <w:rPr>
      <w:sz w:val="27"/>
      <w:szCs w:val="27"/>
      <w:lang w:val="ru-RU" w:eastAsia="zh-CN"/>
    </w:rPr>
  </w:style>
  <w:style w:type="paragraph" w:styleId="Style59">
    <w:name w:val="Заголовок таблицы"/>
    <w:basedOn w:val="Style40"/>
    <w:qFormat/>
    <w:pPr>
      <w:suppressLineNumbers/>
      <w:jc w:val="center"/>
    </w:pPr>
    <w:rPr>
      <w:b/>
      <w:bCs/>
    </w:rPr>
  </w:style>
  <w:style w:type="paragraph" w:styleId="Style6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23848437.1" TargetMode="External"/><Relationship Id="rId3" Type="http://schemas.openxmlformats.org/officeDocument/2006/relationships/hyperlink" Target="garantf1://23848437.1" TargetMode="External"/><Relationship Id="rId4" Type="http://schemas.openxmlformats.org/officeDocument/2006/relationships/hyperlink" Target="garantf1://70253464.0" TargetMode="External"/><Relationship Id="rId5" Type="http://schemas.openxmlformats.org/officeDocument/2006/relationships/hyperlink" Target="garantf1://70253464.0" TargetMode="External"/><Relationship Id="rId6" Type="http://schemas.openxmlformats.org/officeDocument/2006/relationships/hyperlink" Target="garantf1://23848437.1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garantf1://23848437.1" TargetMode="Externa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header" Target="header12.xml"/><Relationship Id="rId22" Type="http://schemas.openxmlformats.org/officeDocument/2006/relationships/footer" Target="footer3.xml"/><Relationship Id="rId23" Type="http://schemas.openxmlformats.org/officeDocument/2006/relationships/footer" Target="footer4.xml"/><Relationship Id="rId24" Type="http://schemas.openxmlformats.org/officeDocument/2006/relationships/hyperlink" Target="garantf1://70253464.0" TargetMode="External"/><Relationship Id="rId25" Type="http://schemas.openxmlformats.org/officeDocument/2006/relationships/hyperlink" Target="http://www.admkurganinsk.ru/" TargetMode="External"/><Relationship Id="rId26" Type="http://schemas.openxmlformats.org/officeDocument/2006/relationships/header" Target="header13.xml"/><Relationship Id="rId27" Type="http://schemas.openxmlformats.org/officeDocument/2006/relationships/footer" Target="footer5.xm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LibreOffice/7.3.3.2$Linux_X86_64 LibreOffice_project/30$Build-2</Application>
  <AppVersion>15.0000</AppVersion>
  <Pages>69</Pages>
  <Words>12142</Words>
  <Characters>90492</Characters>
  <CharactersWithSpaces>106447</CharactersWithSpaces>
  <Paragraphs>1544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2022-12-27T09:50:00Z</dcterms:created>
  <dc:creator>Куцова</dc:creator>
  <dc:description/>
  <cp:keywords/>
  <dc:language>ru-RU</dc:language>
  <cp:lastModifiedBy>313-2018</cp:lastModifiedBy>
  <cp:lastPrinted>2022-11-25T11:34:00Z</cp:lastPrinted>
  <dcterms:modified xsi:type="dcterms:W3CDTF">2022-12-27T09:53:00Z</dcterms:modified>
  <cp:revision>3</cp:revision>
  <dc:subject/>
  <dc:title>ПРОЕКТ</dc:title>
</cp:coreProperties>
</file>